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65CA7" w14:textId="77777777" w:rsidR="001C469D" w:rsidRPr="00B11BFD" w:rsidRDefault="001C469D" w:rsidP="001C469D">
      <w:pPr>
        <w:spacing w:after="120" w:line="240" w:lineRule="auto"/>
        <w:jc w:val="center"/>
        <w:rPr>
          <w:rFonts w:ascii="Times New Roman" w:hAnsi="Times New Roman" w:cs="Times New Roman"/>
          <w:sz w:val="28"/>
          <w:szCs w:val="28"/>
        </w:rPr>
      </w:pPr>
      <w:r w:rsidRPr="00B11BFD">
        <w:rPr>
          <w:rFonts w:ascii="Times New Roman" w:hAnsi="Times New Roman" w:cs="Times New Roman"/>
          <w:sz w:val="28"/>
          <w:szCs w:val="28"/>
        </w:rPr>
        <w:t>Федеральное государственное образовательное бюджетное</w:t>
      </w:r>
    </w:p>
    <w:p w14:paraId="660D6A2D" w14:textId="517B5DAB" w:rsidR="001C469D" w:rsidRPr="00B11BFD" w:rsidRDefault="001C469D" w:rsidP="001C469D">
      <w:pPr>
        <w:spacing w:after="120" w:line="240" w:lineRule="auto"/>
        <w:jc w:val="center"/>
        <w:rPr>
          <w:rFonts w:ascii="Times New Roman" w:hAnsi="Times New Roman" w:cs="Times New Roman"/>
          <w:sz w:val="28"/>
          <w:szCs w:val="28"/>
        </w:rPr>
      </w:pPr>
      <w:r w:rsidRPr="00B11BFD">
        <w:rPr>
          <w:rFonts w:ascii="Times New Roman" w:hAnsi="Times New Roman" w:cs="Times New Roman"/>
          <w:sz w:val="28"/>
          <w:szCs w:val="28"/>
        </w:rPr>
        <w:t>учреждение высшего образования</w:t>
      </w:r>
    </w:p>
    <w:p w14:paraId="2BAF35B0" w14:textId="77777777" w:rsidR="001C469D" w:rsidRPr="00B11BFD" w:rsidRDefault="001C469D" w:rsidP="001C469D">
      <w:pPr>
        <w:spacing w:after="12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«ФИНАНСОВЫЙ УНИВЕРСИТЕТ ПРИ ПРАВИТЕЛЬСТВЕ</w:t>
      </w:r>
    </w:p>
    <w:p w14:paraId="7BAB65A5" w14:textId="77777777" w:rsidR="001C469D" w:rsidRPr="009663A9" w:rsidRDefault="001C469D" w:rsidP="009663A9">
      <w:pPr>
        <w:spacing w:after="0" w:line="240" w:lineRule="auto"/>
        <w:jc w:val="center"/>
        <w:rPr>
          <w:rFonts w:ascii="Times New Roman" w:hAnsi="Times New Roman" w:cs="Times New Roman"/>
          <w:b/>
          <w:sz w:val="28"/>
          <w:szCs w:val="28"/>
        </w:rPr>
      </w:pPr>
      <w:r w:rsidRPr="009663A9">
        <w:rPr>
          <w:rFonts w:ascii="Times New Roman" w:hAnsi="Times New Roman" w:cs="Times New Roman"/>
          <w:b/>
          <w:sz w:val="28"/>
          <w:szCs w:val="28"/>
        </w:rPr>
        <w:t>РОССИЙСКОЙ ФЕДЕРАЦИИ»</w:t>
      </w:r>
    </w:p>
    <w:p w14:paraId="0653BD36" w14:textId="77777777" w:rsidR="001E38C0" w:rsidRDefault="001E38C0" w:rsidP="009663A9">
      <w:pPr>
        <w:spacing w:after="0" w:line="240" w:lineRule="auto"/>
        <w:jc w:val="center"/>
        <w:rPr>
          <w:rFonts w:ascii="Times New Roman" w:hAnsi="Times New Roman" w:cs="Times New Roman"/>
          <w:sz w:val="28"/>
          <w:szCs w:val="28"/>
        </w:rPr>
      </w:pPr>
    </w:p>
    <w:p w14:paraId="79675A6E" w14:textId="6796269A" w:rsidR="001C469D" w:rsidRPr="001E38C0" w:rsidRDefault="001C469D" w:rsidP="009663A9">
      <w:pPr>
        <w:spacing w:after="0" w:line="240" w:lineRule="auto"/>
        <w:jc w:val="center"/>
        <w:rPr>
          <w:rFonts w:ascii="Times New Roman" w:hAnsi="Times New Roman" w:cs="Times New Roman"/>
          <w:sz w:val="28"/>
          <w:szCs w:val="28"/>
        </w:rPr>
      </w:pPr>
      <w:r w:rsidRPr="001E38C0">
        <w:rPr>
          <w:rFonts w:ascii="Times New Roman" w:hAnsi="Times New Roman" w:cs="Times New Roman"/>
          <w:sz w:val="28"/>
          <w:szCs w:val="28"/>
        </w:rPr>
        <w:t>(Финансовый университет)</w:t>
      </w:r>
    </w:p>
    <w:p w14:paraId="2BA9D4B6" w14:textId="77777777" w:rsidR="001E38C0" w:rsidRPr="009663A9" w:rsidRDefault="001E38C0" w:rsidP="009663A9">
      <w:pPr>
        <w:spacing w:after="0" w:line="240" w:lineRule="auto"/>
        <w:jc w:val="center"/>
        <w:rPr>
          <w:rFonts w:ascii="Times New Roman" w:hAnsi="Times New Roman" w:cs="Times New Roman"/>
          <w:b/>
          <w:sz w:val="28"/>
          <w:szCs w:val="28"/>
        </w:rPr>
      </w:pPr>
    </w:p>
    <w:p w14:paraId="25A572E1" w14:textId="77777777" w:rsidR="004832BA" w:rsidRPr="009663A9" w:rsidRDefault="004832BA" w:rsidP="009663A9">
      <w:pPr>
        <w:spacing w:after="0"/>
        <w:jc w:val="center"/>
        <w:rPr>
          <w:rFonts w:ascii="Times New Roman" w:hAnsi="Times New Roman" w:cs="Times New Roman"/>
          <w:b/>
          <w:sz w:val="28"/>
          <w:szCs w:val="28"/>
        </w:rPr>
      </w:pPr>
      <w:r w:rsidRPr="009663A9">
        <w:rPr>
          <w:rFonts w:ascii="Times New Roman" w:hAnsi="Times New Roman" w:cs="Times New Roman"/>
          <w:b/>
          <w:sz w:val="28"/>
          <w:szCs w:val="28"/>
        </w:rPr>
        <w:t>Кафедра мировой экономики и мировых финансов</w:t>
      </w:r>
    </w:p>
    <w:p w14:paraId="5734F13C" w14:textId="77777777" w:rsidR="004832BA" w:rsidRPr="009663A9" w:rsidRDefault="004832BA" w:rsidP="009663A9">
      <w:pPr>
        <w:spacing w:after="0"/>
        <w:jc w:val="center"/>
        <w:rPr>
          <w:rFonts w:ascii="Times New Roman" w:hAnsi="Times New Roman" w:cs="Times New Roman"/>
          <w:b/>
          <w:color w:val="000000"/>
          <w:sz w:val="28"/>
          <w:szCs w:val="28"/>
        </w:rPr>
      </w:pPr>
      <w:r w:rsidRPr="009663A9">
        <w:rPr>
          <w:rFonts w:ascii="Times New Roman" w:hAnsi="Times New Roman" w:cs="Times New Roman"/>
          <w:b/>
          <w:color w:val="000000"/>
          <w:sz w:val="28"/>
          <w:szCs w:val="28"/>
        </w:rPr>
        <w:t>Факультета международных экономических отношений</w:t>
      </w:r>
    </w:p>
    <w:p w14:paraId="683CC1D5" w14:textId="77777777" w:rsidR="009663A9" w:rsidRDefault="009663A9" w:rsidP="009663A9">
      <w:pPr>
        <w:widowControl w:val="0"/>
        <w:autoSpaceDE w:val="0"/>
        <w:autoSpaceDN w:val="0"/>
        <w:adjustRightInd w:val="0"/>
        <w:spacing w:after="0"/>
        <w:ind w:left="627"/>
        <w:rPr>
          <w:rFonts w:ascii="Times New Roman" w:eastAsia="Calibri" w:hAnsi="Times New Roman" w:cs="Times New Roman"/>
          <w:bCs/>
          <w:caps/>
          <w:sz w:val="28"/>
          <w:szCs w:val="28"/>
        </w:rPr>
      </w:pPr>
    </w:p>
    <w:p w14:paraId="2528EA40" w14:textId="0031C929" w:rsidR="009663A9" w:rsidRPr="009663A9" w:rsidRDefault="009663A9" w:rsidP="009663A9">
      <w:pPr>
        <w:widowControl w:val="0"/>
        <w:autoSpaceDE w:val="0"/>
        <w:autoSpaceDN w:val="0"/>
        <w:adjustRightInd w:val="0"/>
        <w:spacing w:after="0"/>
        <w:ind w:left="4956"/>
        <w:rPr>
          <w:rFonts w:ascii="Times New Roman" w:eastAsia="Calibri" w:hAnsi="Times New Roman" w:cs="Times New Roman"/>
          <w:bCs/>
          <w:caps/>
          <w:sz w:val="28"/>
          <w:szCs w:val="28"/>
        </w:rPr>
      </w:pPr>
      <w:r w:rsidRPr="009663A9">
        <w:rPr>
          <w:rFonts w:ascii="Times New Roman" w:eastAsia="Calibri" w:hAnsi="Times New Roman" w:cs="Times New Roman"/>
          <w:bCs/>
          <w:caps/>
          <w:sz w:val="28"/>
          <w:szCs w:val="28"/>
        </w:rPr>
        <w:t>Утверждаю</w:t>
      </w:r>
    </w:p>
    <w:p w14:paraId="2DAF55CB" w14:textId="77777777" w:rsidR="009663A9" w:rsidRPr="009663A9" w:rsidRDefault="009663A9" w:rsidP="009663A9">
      <w:pPr>
        <w:widowControl w:val="0"/>
        <w:autoSpaceDE w:val="0"/>
        <w:autoSpaceDN w:val="0"/>
        <w:adjustRightInd w:val="0"/>
        <w:spacing w:after="0"/>
        <w:ind w:left="4956"/>
        <w:rPr>
          <w:rFonts w:ascii="Times New Roman" w:eastAsia="Calibri" w:hAnsi="Times New Roman" w:cs="Times New Roman"/>
          <w:bCs/>
          <w:sz w:val="28"/>
          <w:szCs w:val="28"/>
        </w:rPr>
      </w:pPr>
      <w:r w:rsidRPr="009663A9">
        <w:rPr>
          <w:rFonts w:ascii="Times New Roman" w:eastAsia="Calibri" w:hAnsi="Times New Roman" w:cs="Times New Roman"/>
          <w:bCs/>
          <w:sz w:val="28"/>
          <w:szCs w:val="28"/>
        </w:rPr>
        <w:t>Проректор по учебной и</w:t>
      </w:r>
    </w:p>
    <w:p w14:paraId="3A7B1D98" w14:textId="77777777" w:rsidR="009663A9" w:rsidRPr="009663A9" w:rsidRDefault="009663A9" w:rsidP="009663A9">
      <w:pPr>
        <w:widowControl w:val="0"/>
        <w:autoSpaceDE w:val="0"/>
        <w:autoSpaceDN w:val="0"/>
        <w:adjustRightInd w:val="0"/>
        <w:spacing w:after="0"/>
        <w:ind w:left="4956"/>
        <w:rPr>
          <w:rFonts w:ascii="Times New Roman" w:eastAsia="Calibri" w:hAnsi="Times New Roman" w:cs="Times New Roman"/>
          <w:bCs/>
          <w:sz w:val="28"/>
          <w:szCs w:val="28"/>
        </w:rPr>
      </w:pPr>
      <w:r w:rsidRPr="009663A9">
        <w:rPr>
          <w:rFonts w:ascii="Times New Roman" w:eastAsia="Calibri" w:hAnsi="Times New Roman" w:cs="Times New Roman"/>
          <w:bCs/>
          <w:sz w:val="28"/>
          <w:szCs w:val="28"/>
        </w:rPr>
        <w:t xml:space="preserve">методической работе </w:t>
      </w:r>
    </w:p>
    <w:p w14:paraId="202B29AF" w14:textId="77777777" w:rsidR="009663A9" w:rsidRPr="009663A9" w:rsidRDefault="009663A9" w:rsidP="009663A9">
      <w:pPr>
        <w:widowControl w:val="0"/>
        <w:autoSpaceDE w:val="0"/>
        <w:autoSpaceDN w:val="0"/>
        <w:adjustRightInd w:val="0"/>
        <w:spacing w:after="0" w:line="360" w:lineRule="auto"/>
        <w:ind w:left="4956"/>
        <w:rPr>
          <w:rFonts w:ascii="Times New Roman" w:eastAsia="Calibri" w:hAnsi="Times New Roman" w:cs="Times New Roman"/>
          <w:bCs/>
          <w:sz w:val="28"/>
          <w:szCs w:val="28"/>
        </w:rPr>
      </w:pPr>
      <w:bookmarkStart w:id="0" w:name="_GoBack"/>
      <w:bookmarkEnd w:id="0"/>
    </w:p>
    <w:p w14:paraId="32EAF3C5" w14:textId="1AFC2756" w:rsidR="009663A9" w:rsidRPr="009663A9" w:rsidRDefault="009663A9" w:rsidP="009663A9">
      <w:pPr>
        <w:widowControl w:val="0"/>
        <w:autoSpaceDE w:val="0"/>
        <w:autoSpaceDN w:val="0"/>
        <w:adjustRightInd w:val="0"/>
        <w:spacing w:after="0" w:line="360" w:lineRule="auto"/>
        <w:ind w:left="4956"/>
        <w:rPr>
          <w:rFonts w:ascii="Times New Roman" w:eastAsia="Calibri" w:hAnsi="Times New Roman" w:cs="Times New Roman"/>
          <w:bCs/>
          <w:sz w:val="28"/>
          <w:szCs w:val="28"/>
        </w:rPr>
      </w:pPr>
      <w:r w:rsidRPr="009663A9">
        <w:rPr>
          <w:rFonts w:ascii="Times New Roman" w:eastAsia="Calibri" w:hAnsi="Times New Roman" w:cs="Times New Roman"/>
          <w:bCs/>
          <w:sz w:val="28"/>
          <w:szCs w:val="28"/>
        </w:rPr>
        <w:t>Е.А. Каменева</w:t>
      </w:r>
    </w:p>
    <w:p w14:paraId="7A969432" w14:textId="7E159F3A" w:rsidR="009663A9" w:rsidRPr="009663A9" w:rsidRDefault="00557015" w:rsidP="009663A9">
      <w:pPr>
        <w:spacing w:after="0" w:line="480" w:lineRule="auto"/>
        <w:ind w:left="4956"/>
        <w:rPr>
          <w:rFonts w:ascii="Times New Roman" w:hAnsi="Times New Roman" w:cs="Times New Roman"/>
          <w:sz w:val="28"/>
          <w:szCs w:val="28"/>
        </w:rPr>
      </w:pPr>
      <w:r>
        <w:rPr>
          <w:rFonts w:ascii="Times New Roman" w:hAnsi="Times New Roman" w:cs="Times New Roman"/>
          <w:sz w:val="28"/>
          <w:szCs w:val="28"/>
        </w:rPr>
        <w:t>20.11.</w:t>
      </w:r>
      <w:r w:rsidR="009663A9" w:rsidRPr="009663A9">
        <w:rPr>
          <w:rFonts w:ascii="Times New Roman" w:hAnsi="Times New Roman" w:cs="Times New Roman"/>
          <w:sz w:val="28"/>
          <w:szCs w:val="28"/>
        </w:rPr>
        <w:t>2024 г.</w:t>
      </w:r>
    </w:p>
    <w:p w14:paraId="61006310" w14:textId="6BF581A6" w:rsidR="0043373B" w:rsidRPr="009663A9" w:rsidRDefault="0043373B" w:rsidP="009663A9">
      <w:pPr>
        <w:spacing w:after="0"/>
        <w:jc w:val="center"/>
        <w:rPr>
          <w:rFonts w:ascii="Times New Roman" w:hAnsi="Times New Roman" w:cs="Times New Roman"/>
          <w:sz w:val="28"/>
          <w:szCs w:val="28"/>
        </w:rPr>
      </w:pPr>
    </w:p>
    <w:p w14:paraId="1F2B2CA7" w14:textId="7A452867" w:rsidR="001C469D" w:rsidRDefault="00456211" w:rsidP="001C469D">
      <w:pPr>
        <w:shd w:val="clear" w:color="auto" w:fill="FFFFFF"/>
        <w:tabs>
          <w:tab w:val="left" w:pos="0"/>
        </w:tabs>
        <w:spacing w:after="120" w:line="240" w:lineRule="auto"/>
        <w:ind w:left="142"/>
        <w:jc w:val="center"/>
        <w:rPr>
          <w:rFonts w:ascii="Times New Roman" w:hAnsi="Times New Roman" w:cs="Times New Roman"/>
          <w:b/>
          <w:sz w:val="28"/>
          <w:szCs w:val="28"/>
        </w:rPr>
      </w:pPr>
      <w:r w:rsidRPr="00B11BFD">
        <w:rPr>
          <w:rFonts w:ascii="Times New Roman" w:hAnsi="Times New Roman" w:cs="Times New Roman"/>
          <w:b/>
          <w:sz w:val="28"/>
          <w:szCs w:val="28"/>
        </w:rPr>
        <w:t>Д</w:t>
      </w:r>
      <w:r w:rsidR="001C469D" w:rsidRPr="00B11BFD">
        <w:rPr>
          <w:rFonts w:ascii="Times New Roman" w:hAnsi="Times New Roman" w:cs="Times New Roman"/>
          <w:b/>
          <w:sz w:val="28"/>
          <w:szCs w:val="28"/>
        </w:rPr>
        <w:t>.</w:t>
      </w:r>
      <w:r w:rsidRPr="00B11BFD">
        <w:rPr>
          <w:rFonts w:ascii="Times New Roman" w:hAnsi="Times New Roman" w:cs="Times New Roman"/>
          <w:b/>
          <w:sz w:val="28"/>
          <w:szCs w:val="28"/>
        </w:rPr>
        <w:t>М</w:t>
      </w:r>
      <w:r w:rsidR="001C469D" w:rsidRPr="00B11BFD">
        <w:rPr>
          <w:rFonts w:ascii="Times New Roman" w:hAnsi="Times New Roman" w:cs="Times New Roman"/>
          <w:b/>
          <w:sz w:val="28"/>
          <w:szCs w:val="28"/>
        </w:rPr>
        <w:t>.</w:t>
      </w:r>
      <w:r w:rsidRPr="00B11BFD">
        <w:rPr>
          <w:rFonts w:ascii="Times New Roman" w:hAnsi="Times New Roman" w:cs="Times New Roman"/>
          <w:b/>
          <w:sz w:val="28"/>
          <w:szCs w:val="28"/>
        </w:rPr>
        <w:t xml:space="preserve"> Сахаров</w:t>
      </w:r>
    </w:p>
    <w:p w14:paraId="4A2BF380" w14:textId="77777777" w:rsidR="001E38C0" w:rsidRPr="00B11BFD" w:rsidRDefault="001E38C0" w:rsidP="001C469D">
      <w:pPr>
        <w:shd w:val="clear" w:color="auto" w:fill="FFFFFF"/>
        <w:tabs>
          <w:tab w:val="left" w:pos="0"/>
        </w:tabs>
        <w:spacing w:after="120" w:line="240" w:lineRule="auto"/>
        <w:ind w:left="142"/>
        <w:jc w:val="center"/>
        <w:rPr>
          <w:rFonts w:ascii="Times New Roman" w:hAnsi="Times New Roman" w:cs="Times New Roman"/>
          <w:b/>
          <w:sz w:val="28"/>
          <w:szCs w:val="28"/>
        </w:rPr>
      </w:pPr>
    </w:p>
    <w:p w14:paraId="4C5EEED1" w14:textId="77777777" w:rsidR="002F325B" w:rsidRDefault="00D02906" w:rsidP="001C469D">
      <w:pPr>
        <w:shd w:val="clear" w:color="auto" w:fill="FFFFFF"/>
        <w:ind w:left="28"/>
        <w:jc w:val="center"/>
        <w:rPr>
          <w:rFonts w:ascii="Times New Roman" w:hAnsi="Times New Roman" w:cs="Times New Roman"/>
          <w:b/>
          <w:sz w:val="32"/>
          <w:szCs w:val="32"/>
        </w:rPr>
      </w:pPr>
      <w:r w:rsidRPr="002F325B">
        <w:rPr>
          <w:rFonts w:ascii="Times New Roman" w:hAnsi="Times New Roman" w:cs="Times New Roman"/>
          <w:b/>
          <w:sz w:val="32"/>
          <w:szCs w:val="32"/>
        </w:rPr>
        <w:t xml:space="preserve">МИРОВОЙ КРЕДИТНЫЙ РЫНОК: </w:t>
      </w:r>
    </w:p>
    <w:p w14:paraId="565CB971" w14:textId="62FE2F06" w:rsidR="001C469D" w:rsidRPr="002F325B" w:rsidRDefault="00D02906" w:rsidP="001C469D">
      <w:pPr>
        <w:shd w:val="clear" w:color="auto" w:fill="FFFFFF"/>
        <w:ind w:left="28"/>
        <w:jc w:val="center"/>
        <w:rPr>
          <w:rFonts w:ascii="Times New Roman" w:hAnsi="Times New Roman" w:cs="Times New Roman"/>
          <w:b/>
          <w:sz w:val="32"/>
          <w:szCs w:val="32"/>
        </w:rPr>
      </w:pPr>
      <w:r w:rsidRPr="002F325B">
        <w:rPr>
          <w:rFonts w:ascii="Times New Roman" w:hAnsi="Times New Roman" w:cs="Times New Roman"/>
          <w:b/>
          <w:sz w:val="32"/>
          <w:szCs w:val="32"/>
        </w:rPr>
        <w:t>СТРАТЕГИИ И ТЕХНОЛОГИИ (на английском языке)</w:t>
      </w:r>
    </w:p>
    <w:p w14:paraId="3E42F56C" w14:textId="77777777" w:rsidR="001C469D" w:rsidRPr="00B11BFD" w:rsidRDefault="001C469D" w:rsidP="001C469D">
      <w:pPr>
        <w:spacing w:after="120"/>
        <w:jc w:val="center"/>
        <w:rPr>
          <w:rFonts w:ascii="Times New Roman" w:hAnsi="Times New Roman" w:cs="Times New Roman"/>
          <w:b/>
          <w:sz w:val="28"/>
          <w:szCs w:val="28"/>
        </w:rPr>
      </w:pPr>
      <w:r w:rsidRPr="00B11BFD">
        <w:rPr>
          <w:rFonts w:ascii="Times New Roman" w:hAnsi="Times New Roman" w:cs="Times New Roman"/>
          <w:b/>
          <w:sz w:val="28"/>
          <w:szCs w:val="28"/>
        </w:rPr>
        <w:t>Рабочая программа дисциплины</w:t>
      </w:r>
    </w:p>
    <w:p w14:paraId="3EC8E890" w14:textId="77777777" w:rsidR="001E38C0" w:rsidRDefault="001E38C0" w:rsidP="001E38C0">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д</w:t>
      </w:r>
      <w:r w:rsidR="001C469D" w:rsidRPr="00B11BFD">
        <w:rPr>
          <w:rFonts w:ascii="Times New Roman" w:hAnsi="Times New Roman" w:cs="Times New Roman"/>
          <w:sz w:val="28"/>
          <w:szCs w:val="28"/>
        </w:rPr>
        <w:t>ля</w:t>
      </w:r>
      <w:r>
        <w:rPr>
          <w:rFonts w:ascii="Times New Roman" w:hAnsi="Times New Roman" w:cs="Times New Roman"/>
          <w:sz w:val="28"/>
          <w:szCs w:val="28"/>
        </w:rPr>
        <w:t xml:space="preserve"> студентов,</w:t>
      </w:r>
      <w:r w:rsidR="001C469D" w:rsidRPr="00B11BFD">
        <w:rPr>
          <w:rFonts w:ascii="Times New Roman" w:hAnsi="Times New Roman" w:cs="Times New Roman"/>
          <w:sz w:val="28"/>
          <w:szCs w:val="28"/>
        </w:rPr>
        <w:t xml:space="preserve"> обучающихся по направлению</w:t>
      </w:r>
      <w:r>
        <w:rPr>
          <w:rFonts w:ascii="Times New Roman" w:hAnsi="Times New Roman" w:cs="Times New Roman"/>
          <w:sz w:val="28"/>
          <w:szCs w:val="28"/>
        </w:rPr>
        <w:t xml:space="preserve"> подготовки</w:t>
      </w:r>
    </w:p>
    <w:p w14:paraId="71642904" w14:textId="77777777" w:rsidR="001E38C0" w:rsidRDefault="00167E92" w:rsidP="001E38C0">
      <w:pPr>
        <w:spacing w:after="120" w:line="240" w:lineRule="auto"/>
        <w:jc w:val="center"/>
        <w:rPr>
          <w:rFonts w:ascii="Times New Roman" w:hAnsi="Times New Roman" w:cs="Times New Roman"/>
          <w:sz w:val="28"/>
          <w:szCs w:val="28"/>
        </w:rPr>
      </w:pPr>
      <w:r w:rsidRPr="00B11BFD">
        <w:rPr>
          <w:rFonts w:ascii="Times New Roman" w:hAnsi="Times New Roman" w:cs="Times New Roman"/>
          <w:sz w:val="28"/>
          <w:szCs w:val="28"/>
        </w:rPr>
        <w:t xml:space="preserve"> </w:t>
      </w:r>
      <w:r w:rsidR="001C469D" w:rsidRPr="00B11BFD">
        <w:rPr>
          <w:rFonts w:ascii="Times New Roman" w:hAnsi="Times New Roman" w:cs="Times New Roman"/>
          <w:sz w:val="28"/>
          <w:szCs w:val="28"/>
        </w:rPr>
        <w:t>38.0</w:t>
      </w:r>
      <w:r w:rsidR="00364BEA" w:rsidRPr="00B11BFD">
        <w:rPr>
          <w:rFonts w:ascii="Times New Roman" w:hAnsi="Times New Roman" w:cs="Times New Roman"/>
          <w:sz w:val="28"/>
          <w:szCs w:val="28"/>
        </w:rPr>
        <w:t>4</w:t>
      </w:r>
      <w:r w:rsidR="001E38C0">
        <w:rPr>
          <w:rFonts w:ascii="Times New Roman" w:hAnsi="Times New Roman" w:cs="Times New Roman"/>
          <w:sz w:val="28"/>
          <w:szCs w:val="28"/>
        </w:rPr>
        <w:t>.01 Экономика</w:t>
      </w:r>
    </w:p>
    <w:p w14:paraId="35439F7F" w14:textId="77777777" w:rsidR="001E38C0" w:rsidRDefault="00167E92" w:rsidP="001E38C0">
      <w:pPr>
        <w:spacing w:after="120" w:line="240" w:lineRule="auto"/>
        <w:jc w:val="center"/>
        <w:rPr>
          <w:rFonts w:ascii="Times New Roman" w:hAnsi="Times New Roman" w:cs="Times New Roman"/>
          <w:sz w:val="28"/>
          <w:szCs w:val="28"/>
        </w:rPr>
      </w:pPr>
      <w:r w:rsidRPr="00B11BFD">
        <w:rPr>
          <w:rFonts w:ascii="Times New Roman" w:hAnsi="Times New Roman" w:cs="Times New Roman"/>
          <w:sz w:val="28"/>
          <w:szCs w:val="28"/>
        </w:rPr>
        <w:t xml:space="preserve"> </w:t>
      </w:r>
      <w:r w:rsidR="00364BEA" w:rsidRPr="00B11BFD">
        <w:rPr>
          <w:rFonts w:ascii="Times New Roman" w:hAnsi="Times New Roman" w:cs="Times New Roman"/>
          <w:sz w:val="28"/>
          <w:szCs w:val="28"/>
        </w:rPr>
        <w:t>направленность программы магистратуры</w:t>
      </w:r>
    </w:p>
    <w:p w14:paraId="4783667A" w14:textId="77777777" w:rsidR="001E38C0" w:rsidRDefault="00167E92" w:rsidP="001E38C0">
      <w:pPr>
        <w:spacing w:after="120" w:line="240" w:lineRule="auto"/>
        <w:jc w:val="center"/>
        <w:rPr>
          <w:rFonts w:ascii="Times New Roman" w:hAnsi="Times New Roman" w:cs="Times New Roman"/>
          <w:bCs/>
          <w:sz w:val="28"/>
          <w:szCs w:val="28"/>
        </w:rPr>
      </w:pPr>
      <w:r w:rsidRPr="00B11BFD">
        <w:rPr>
          <w:rFonts w:ascii="Times New Roman" w:hAnsi="Times New Roman" w:cs="Times New Roman"/>
          <w:sz w:val="28"/>
          <w:szCs w:val="28"/>
        </w:rPr>
        <w:t xml:space="preserve"> </w:t>
      </w:r>
      <w:r w:rsidRPr="00B11BFD">
        <w:rPr>
          <w:rFonts w:ascii="Times New Roman" w:hAnsi="Times New Roman" w:cs="Times New Roman"/>
          <w:bCs/>
          <w:sz w:val="28"/>
          <w:szCs w:val="28"/>
        </w:rPr>
        <w:t>«</w:t>
      </w:r>
      <w:r w:rsidR="00D02906" w:rsidRPr="00B11BFD">
        <w:rPr>
          <w:rFonts w:ascii="Times New Roman" w:hAnsi="Times New Roman" w:cs="Times New Roman"/>
          <w:bCs/>
          <w:sz w:val="28"/>
          <w:szCs w:val="28"/>
        </w:rPr>
        <w:t xml:space="preserve">Международный финансовый рынок </w:t>
      </w:r>
    </w:p>
    <w:p w14:paraId="29CE141E" w14:textId="7936D482" w:rsidR="00DC32C6" w:rsidRPr="00B11BFD" w:rsidRDefault="00D02906" w:rsidP="001E38C0">
      <w:pPr>
        <w:spacing w:after="120" w:line="240" w:lineRule="auto"/>
        <w:jc w:val="center"/>
        <w:rPr>
          <w:rFonts w:ascii="Times New Roman" w:hAnsi="Times New Roman" w:cs="Times New Roman"/>
          <w:bCs/>
          <w:sz w:val="28"/>
          <w:szCs w:val="28"/>
        </w:rPr>
      </w:pPr>
      <w:r w:rsidRPr="00B11BFD">
        <w:rPr>
          <w:rFonts w:ascii="Times New Roman" w:hAnsi="Times New Roman" w:cs="Times New Roman"/>
          <w:bCs/>
          <w:sz w:val="28"/>
          <w:szCs w:val="28"/>
        </w:rPr>
        <w:t>(с частичной реализацией на английском языке)</w:t>
      </w:r>
      <w:r w:rsidR="00167E92" w:rsidRPr="00B11BFD">
        <w:rPr>
          <w:rFonts w:ascii="Times New Roman" w:hAnsi="Times New Roman" w:cs="Times New Roman"/>
          <w:bCs/>
          <w:sz w:val="28"/>
          <w:szCs w:val="28"/>
        </w:rPr>
        <w:t>»</w:t>
      </w:r>
    </w:p>
    <w:p w14:paraId="61E67B3E" w14:textId="77777777" w:rsidR="00167E92" w:rsidRPr="00B11BFD" w:rsidRDefault="00167E92" w:rsidP="001C469D">
      <w:pPr>
        <w:spacing w:after="120" w:line="240" w:lineRule="auto"/>
        <w:jc w:val="center"/>
        <w:rPr>
          <w:rFonts w:ascii="Times New Roman" w:hAnsi="Times New Roman" w:cs="Times New Roman"/>
          <w:bCs/>
          <w:sz w:val="28"/>
          <w:szCs w:val="28"/>
        </w:rPr>
      </w:pPr>
    </w:p>
    <w:p w14:paraId="74111148" w14:textId="77777777" w:rsidR="001E38C0" w:rsidRPr="001E38C0" w:rsidRDefault="001E38C0" w:rsidP="001E38C0">
      <w:pPr>
        <w:widowControl w:val="0"/>
        <w:shd w:val="clear" w:color="auto" w:fill="FFFFFF"/>
        <w:autoSpaceDE w:val="0"/>
        <w:autoSpaceDN w:val="0"/>
        <w:adjustRightInd w:val="0"/>
        <w:spacing w:after="0"/>
        <w:ind w:left="28"/>
        <w:jc w:val="center"/>
        <w:rPr>
          <w:rFonts w:ascii="Times New Roman" w:eastAsia="Calibri" w:hAnsi="Times New Roman" w:cs="Times New Roman"/>
          <w:i/>
        </w:rPr>
      </w:pPr>
      <w:r w:rsidRPr="001E38C0">
        <w:rPr>
          <w:rFonts w:ascii="Times New Roman" w:eastAsia="Calibri" w:hAnsi="Times New Roman" w:cs="Times New Roman"/>
          <w:i/>
        </w:rPr>
        <w:t>Рекомендовано Ученым советом Факультета международных экономических отношений</w:t>
      </w:r>
    </w:p>
    <w:p w14:paraId="4DD0ECDE" w14:textId="0D131EBC" w:rsidR="001E38C0" w:rsidRPr="001E38C0" w:rsidRDefault="00093AF6" w:rsidP="001E38C0">
      <w:pPr>
        <w:widowControl w:val="0"/>
        <w:shd w:val="clear" w:color="auto" w:fill="FFFFFF"/>
        <w:autoSpaceDE w:val="0"/>
        <w:autoSpaceDN w:val="0"/>
        <w:adjustRightInd w:val="0"/>
        <w:spacing w:after="0"/>
        <w:ind w:left="28"/>
        <w:jc w:val="center"/>
        <w:rPr>
          <w:rFonts w:ascii="Times New Roman" w:eastAsia="Calibri" w:hAnsi="Times New Roman" w:cs="Times New Roman"/>
          <w:i/>
        </w:rPr>
      </w:pPr>
      <w:r>
        <w:rPr>
          <w:rFonts w:ascii="Times New Roman" w:eastAsia="Calibri" w:hAnsi="Times New Roman" w:cs="Times New Roman"/>
          <w:i/>
        </w:rPr>
        <w:t xml:space="preserve">(протокол №   51   </w:t>
      </w:r>
      <w:r w:rsidR="001E38C0" w:rsidRPr="001E38C0">
        <w:rPr>
          <w:rFonts w:ascii="Times New Roman" w:eastAsia="Calibri" w:hAnsi="Times New Roman" w:cs="Times New Roman"/>
          <w:i/>
        </w:rPr>
        <w:t>от .</w:t>
      </w:r>
      <w:r>
        <w:rPr>
          <w:rFonts w:ascii="Times New Roman" w:eastAsia="Calibri" w:hAnsi="Times New Roman" w:cs="Times New Roman"/>
          <w:i/>
        </w:rPr>
        <w:t xml:space="preserve">19.11.  </w:t>
      </w:r>
      <w:r w:rsidR="001E38C0" w:rsidRPr="001E38C0">
        <w:rPr>
          <w:rFonts w:ascii="Times New Roman" w:eastAsia="Calibri" w:hAnsi="Times New Roman" w:cs="Times New Roman"/>
          <w:i/>
        </w:rPr>
        <w:t>.2024 г.)</w:t>
      </w:r>
    </w:p>
    <w:p w14:paraId="24739320" w14:textId="77777777" w:rsidR="002F325B" w:rsidRDefault="002F325B" w:rsidP="00093AF6">
      <w:pPr>
        <w:tabs>
          <w:tab w:val="left" w:pos="709"/>
          <w:tab w:val="left" w:pos="993"/>
        </w:tabs>
        <w:spacing w:after="0"/>
        <w:rPr>
          <w:rFonts w:ascii="Times New Roman" w:hAnsi="Times New Roman" w:cs="Times New Roman"/>
          <w:i/>
        </w:rPr>
      </w:pPr>
    </w:p>
    <w:p w14:paraId="40AAA749" w14:textId="6468D300" w:rsidR="001E38C0" w:rsidRPr="001E38C0" w:rsidRDefault="001E38C0" w:rsidP="001E38C0">
      <w:pPr>
        <w:tabs>
          <w:tab w:val="left" w:pos="709"/>
          <w:tab w:val="left" w:pos="993"/>
        </w:tabs>
        <w:spacing w:after="0"/>
        <w:jc w:val="center"/>
        <w:rPr>
          <w:rFonts w:ascii="Times New Roman" w:hAnsi="Times New Roman" w:cs="Times New Roman"/>
          <w:i/>
        </w:rPr>
      </w:pPr>
      <w:r w:rsidRPr="001E38C0">
        <w:rPr>
          <w:rFonts w:ascii="Times New Roman" w:hAnsi="Times New Roman" w:cs="Times New Roman"/>
          <w:i/>
        </w:rPr>
        <w:t>Одобрено советом Кафедры мировой экономики и мировых финансов</w:t>
      </w:r>
    </w:p>
    <w:p w14:paraId="6DE07DE6" w14:textId="27AAE96C" w:rsidR="001E38C0" w:rsidRPr="001E38C0" w:rsidRDefault="001E38C0" w:rsidP="001E38C0">
      <w:pPr>
        <w:tabs>
          <w:tab w:val="left" w:pos="709"/>
          <w:tab w:val="left" w:pos="993"/>
        </w:tabs>
        <w:spacing w:after="0"/>
        <w:jc w:val="center"/>
        <w:rPr>
          <w:rFonts w:ascii="Times New Roman" w:hAnsi="Times New Roman" w:cs="Times New Roman"/>
          <w:i/>
        </w:rPr>
      </w:pPr>
      <w:r w:rsidRPr="001E38C0">
        <w:rPr>
          <w:rFonts w:ascii="Times New Roman" w:hAnsi="Times New Roman" w:cs="Times New Roman"/>
          <w:i/>
        </w:rPr>
        <w:t xml:space="preserve">(протокол № </w:t>
      </w:r>
      <w:r w:rsidR="00093AF6">
        <w:rPr>
          <w:rFonts w:ascii="Times New Roman" w:hAnsi="Times New Roman" w:cs="Times New Roman"/>
          <w:i/>
        </w:rPr>
        <w:t xml:space="preserve"> </w:t>
      </w:r>
      <w:r w:rsidRPr="001E38C0">
        <w:rPr>
          <w:rFonts w:ascii="Times New Roman" w:hAnsi="Times New Roman" w:cs="Times New Roman"/>
          <w:i/>
        </w:rPr>
        <w:t xml:space="preserve"> </w:t>
      </w:r>
      <w:r w:rsidR="00093AF6">
        <w:rPr>
          <w:rFonts w:ascii="Times New Roman" w:hAnsi="Times New Roman" w:cs="Times New Roman"/>
          <w:i/>
        </w:rPr>
        <w:t>04</w:t>
      </w:r>
      <w:r w:rsidRPr="001E38C0">
        <w:rPr>
          <w:rFonts w:ascii="Times New Roman" w:hAnsi="Times New Roman" w:cs="Times New Roman"/>
          <w:i/>
        </w:rPr>
        <w:t xml:space="preserve">   от   </w:t>
      </w:r>
      <w:r w:rsidR="00093AF6">
        <w:rPr>
          <w:rFonts w:ascii="Times New Roman" w:hAnsi="Times New Roman" w:cs="Times New Roman"/>
          <w:i/>
        </w:rPr>
        <w:t xml:space="preserve">12.11. </w:t>
      </w:r>
      <w:r w:rsidRPr="001E38C0">
        <w:rPr>
          <w:rFonts w:ascii="Times New Roman" w:hAnsi="Times New Roman" w:cs="Times New Roman"/>
          <w:i/>
        </w:rPr>
        <w:t xml:space="preserve">  2024 г.)</w:t>
      </w:r>
    </w:p>
    <w:p w14:paraId="584ACD59" w14:textId="77777777" w:rsidR="001E38C0" w:rsidRPr="00EE6F75" w:rsidRDefault="001E38C0" w:rsidP="001E38C0">
      <w:pPr>
        <w:pStyle w:val="af0"/>
        <w:suppressAutoHyphens/>
        <w:ind w:left="0"/>
        <w:jc w:val="center"/>
        <w:rPr>
          <w:sz w:val="28"/>
          <w:szCs w:val="28"/>
        </w:rPr>
      </w:pPr>
    </w:p>
    <w:p w14:paraId="1F5D4B3B" w14:textId="429817D8" w:rsidR="00DC32C6" w:rsidRPr="00B11BFD" w:rsidRDefault="00DC32C6" w:rsidP="00EA4D99">
      <w:pPr>
        <w:pStyle w:val="af0"/>
        <w:suppressAutoHyphens/>
        <w:ind w:left="0"/>
        <w:jc w:val="center"/>
        <w:rPr>
          <w:rFonts w:ascii="Times New Roman" w:hAnsi="Times New Roman"/>
          <w:b/>
          <w:caps/>
          <w:sz w:val="28"/>
          <w:szCs w:val="28"/>
        </w:rPr>
        <w:sectPr w:rsidR="00DC32C6" w:rsidRPr="00B11BFD" w:rsidSect="00FF0D85">
          <w:footerReference w:type="default" r:id="rId8"/>
          <w:pgSz w:w="11906" w:h="16838"/>
          <w:pgMar w:top="1134" w:right="850" w:bottom="1134" w:left="1701" w:header="708" w:footer="708" w:gutter="0"/>
          <w:pgNumType w:start="1"/>
          <w:cols w:space="720"/>
        </w:sectPr>
      </w:pPr>
      <w:r w:rsidRPr="00B11BFD">
        <w:rPr>
          <w:rFonts w:ascii="Times New Roman" w:hAnsi="Times New Roman"/>
          <w:b/>
          <w:sz w:val="28"/>
          <w:szCs w:val="28"/>
        </w:rPr>
        <w:t>Москва</w:t>
      </w:r>
      <w:r w:rsidRPr="00B11BFD">
        <w:rPr>
          <w:rFonts w:ascii="Times New Roman" w:hAnsi="Times New Roman"/>
          <w:b/>
          <w:caps/>
          <w:sz w:val="28"/>
          <w:szCs w:val="28"/>
        </w:rPr>
        <w:t xml:space="preserve"> 20</w:t>
      </w:r>
      <w:r w:rsidR="00B4599C" w:rsidRPr="00B11BFD">
        <w:rPr>
          <w:rFonts w:ascii="Times New Roman" w:hAnsi="Times New Roman"/>
          <w:b/>
          <w:caps/>
          <w:sz w:val="28"/>
          <w:szCs w:val="28"/>
        </w:rPr>
        <w:t>2</w:t>
      </w:r>
      <w:r w:rsidR="00B36717">
        <w:rPr>
          <w:rFonts w:ascii="Times New Roman" w:hAnsi="Times New Roman"/>
          <w:b/>
          <w:caps/>
          <w:sz w:val="28"/>
          <w:szCs w:val="28"/>
        </w:rPr>
        <w:t>4</w:t>
      </w:r>
    </w:p>
    <w:p w14:paraId="6BFDDCFE" w14:textId="77777777" w:rsidR="00CD09DC" w:rsidRPr="00CD09DC" w:rsidRDefault="00CD09DC" w:rsidP="00CD09DC">
      <w:pPr>
        <w:shd w:val="clear" w:color="auto" w:fill="FFFFFF"/>
        <w:spacing w:after="0" w:line="240" w:lineRule="auto"/>
        <w:rPr>
          <w:rFonts w:ascii="Times New Roman" w:eastAsia="Times New Roman" w:hAnsi="Times New Roman" w:cs="Times New Roman"/>
          <w:color w:val="2C2D2E"/>
          <w:sz w:val="24"/>
          <w:szCs w:val="24"/>
        </w:rPr>
      </w:pPr>
      <w:r w:rsidRPr="00CD09DC">
        <w:rPr>
          <w:rFonts w:ascii="Times New Roman" w:eastAsia="Times New Roman" w:hAnsi="Times New Roman" w:cs="Times New Roman"/>
          <w:color w:val="2C2D2E"/>
          <w:sz w:val="24"/>
          <w:szCs w:val="24"/>
        </w:rPr>
        <w:lastRenderedPageBreak/>
        <w:t>УДК   336.69:811.111(073)</w:t>
      </w:r>
    </w:p>
    <w:p w14:paraId="0513F2AA" w14:textId="3A1E4B52" w:rsidR="00CD09DC" w:rsidRPr="00CD09DC" w:rsidRDefault="00CD09DC" w:rsidP="00CD09DC">
      <w:pPr>
        <w:shd w:val="clear" w:color="auto" w:fill="FFFFFF"/>
        <w:spacing w:after="0" w:line="240" w:lineRule="auto"/>
        <w:rPr>
          <w:rFonts w:ascii="Times New Roman" w:eastAsia="Times New Roman" w:hAnsi="Times New Roman" w:cs="Times New Roman"/>
          <w:color w:val="2C2D2E"/>
          <w:sz w:val="24"/>
          <w:szCs w:val="24"/>
        </w:rPr>
      </w:pPr>
      <w:r w:rsidRPr="00CD09DC">
        <w:rPr>
          <w:rFonts w:ascii="Times New Roman" w:eastAsia="Times New Roman" w:hAnsi="Times New Roman" w:cs="Times New Roman"/>
          <w:color w:val="2C2D2E"/>
          <w:sz w:val="24"/>
          <w:szCs w:val="24"/>
        </w:rPr>
        <w:t>ББК   65.268+81.432.1</w:t>
      </w:r>
    </w:p>
    <w:p w14:paraId="695116EF" w14:textId="454901A3" w:rsidR="00CD09DC" w:rsidRPr="00CD09DC" w:rsidRDefault="00CD09DC" w:rsidP="00CD09DC">
      <w:pPr>
        <w:shd w:val="clear" w:color="auto" w:fill="FFFFFF"/>
        <w:spacing w:after="0" w:line="240" w:lineRule="auto"/>
        <w:rPr>
          <w:rFonts w:ascii="Times New Roman" w:eastAsia="Times New Roman" w:hAnsi="Times New Roman" w:cs="Times New Roman"/>
          <w:color w:val="2C2D2E"/>
          <w:sz w:val="24"/>
          <w:szCs w:val="24"/>
        </w:rPr>
      </w:pPr>
      <w:r w:rsidRPr="00CD09DC">
        <w:rPr>
          <w:rFonts w:ascii="Times New Roman" w:eastAsia="Times New Roman" w:hAnsi="Times New Roman" w:cs="Times New Roman"/>
          <w:color w:val="2C2D2E"/>
          <w:sz w:val="24"/>
          <w:szCs w:val="24"/>
        </w:rPr>
        <w:t>С22</w:t>
      </w:r>
    </w:p>
    <w:p w14:paraId="225750D0" w14:textId="3EEED8BF" w:rsidR="002F325B" w:rsidRPr="002F325B" w:rsidRDefault="002F325B" w:rsidP="002F325B">
      <w:pPr>
        <w:widowControl w:val="0"/>
        <w:autoSpaceDE w:val="0"/>
        <w:autoSpaceDN w:val="0"/>
        <w:adjustRightInd w:val="0"/>
        <w:spacing w:after="0" w:line="240" w:lineRule="auto"/>
        <w:rPr>
          <w:rFonts w:ascii="Times New Roman" w:eastAsia="SimSun" w:hAnsi="Times New Roman" w:cs="Times New Roman"/>
          <w:color w:val="FF0000"/>
          <w:sz w:val="24"/>
          <w:szCs w:val="24"/>
          <w:lang w:eastAsia="zh-CN"/>
        </w:rPr>
      </w:pPr>
    </w:p>
    <w:p w14:paraId="5A65602E" w14:textId="77777777" w:rsidR="002F325B" w:rsidRPr="002F325B" w:rsidRDefault="00B8130E" w:rsidP="002F325B">
      <w:pPr>
        <w:shd w:val="clear" w:color="auto" w:fill="FFFFFF"/>
        <w:rPr>
          <w:rFonts w:ascii="Times New Roman" w:hAnsi="Times New Roman" w:cs="Times New Roman"/>
          <w:sz w:val="24"/>
          <w:szCs w:val="24"/>
        </w:rPr>
      </w:pPr>
      <w:r w:rsidRPr="002F325B">
        <w:rPr>
          <w:rFonts w:ascii="Times New Roman" w:eastAsia="Calibri" w:hAnsi="Times New Roman" w:cs="Times New Roman"/>
          <w:b/>
          <w:sz w:val="24"/>
          <w:szCs w:val="24"/>
        </w:rPr>
        <w:t xml:space="preserve">Рецензенты: </w:t>
      </w:r>
      <w:r w:rsidR="002F325B" w:rsidRPr="002F325B">
        <w:rPr>
          <w:rFonts w:ascii="Times New Roman" w:hAnsi="Times New Roman" w:cs="Times New Roman"/>
          <w:b/>
          <w:sz w:val="24"/>
          <w:szCs w:val="24"/>
        </w:rPr>
        <w:t>Соколова Е.С.,</w:t>
      </w:r>
      <w:r w:rsidR="002F325B" w:rsidRPr="002F325B">
        <w:rPr>
          <w:rFonts w:ascii="Times New Roman" w:hAnsi="Times New Roman" w:cs="Times New Roman"/>
          <w:sz w:val="24"/>
          <w:szCs w:val="24"/>
        </w:rPr>
        <w:t xml:space="preserve"> д.э.н., профессор, профессор Кафедры мировой экономики и мировых финансов Факультета международных экономических отношений.</w:t>
      </w:r>
    </w:p>
    <w:p w14:paraId="33B65779" w14:textId="5E2CD9EE" w:rsidR="00974579" w:rsidRPr="00B11BFD" w:rsidRDefault="00974579" w:rsidP="0043373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14:paraId="2F5BEA0F" w14:textId="6C39FCE2" w:rsidR="00592A0F" w:rsidRPr="00B11BFD" w:rsidRDefault="00920A5A" w:rsidP="002F325B">
      <w:pPr>
        <w:spacing w:after="120" w:line="240" w:lineRule="auto"/>
        <w:jc w:val="both"/>
        <w:rPr>
          <w:rFonts w:ascii="Times New Roman" w:hAnsi="Times New Roman" w:cs="Times New Roman"/>
          <w:b/>
          <w:sz w:val="28"/>
          <w:szCs w:val="28"/>
        </w:rPr>
      </w:pPr>
      <w:r w:rsidRPr="00B11BFD">
        <w:rPr>
          <w:rFonts w:ascii="Times New Roman" w:hAnsi="Times New Roman" w:cs="Times New Roman"/>
          <w:b/>
          <w:sz w:val="28"/>
          <w:szCs w:val="28"/>
        </w:rPr>
        <w:t>Д</w:t>
      </w:r>
      <w:r w:rsidR="00592A0F" w:rsidRPr="00B11BFD">
        <w:rPr>
          <w:rFonts w:ascii="Times New Roman" w:hAnsi="Times New Roman" w:cs="Times New Roman"/>
          <w:b/>
          <w:sz w:val="28"/>
          <w:szCs w:val="28"/>
        </w:rPr>
        <w:t>.</w:t>
      </w:r>
      <w:r w:rsidRPr="00B11BFD">
        <w:rPr>
          <w:rFonts w:ascii="Times New Roman" w:hAnsi="Times New Roman" w:cs="Times New Roman"/>
          <w:b/>
          <w:sz w:val="28"/>
          <w:szCs w:val="28"/>
        </w:rPr>
        <w:t>М</w:t>
      </w:r>
      <w:r w:rsidR="00592A0F" w:rsidRPr="00B11BFD">
        <w:rPr>
          <w:rFonts w:ascii="Times New Roman" w:hAnsi="Times New Roman" w:cs="Times New Roman"/>
          <w:b/>
          <w:sz w:val="28"/>
          <w:szCs w:val="28"/>
        </w:rPr>
        <w:t>.</w:t>
      </w:r>
      <w:r w:rsidRPr="00B11BFD">
        <w:rPr>
          <w:rFonts w:ascii="Times New Roman" w:hAnsi="Times New Roman" w:cs="Times New Roman"/>
          <w:b/>
          <w:sz w:val="28"/>
          <w:szCs w:val="28"/>
        </w:rPr>
        <w:t xml:space="preserve"> Сахаров</w:t>
      </w:r>
    </w:p>
    <w:p w14:paraId="742F1631" w14:textId="243B1542" w:rsidR="00920A5A" w:rsidRPr="00B11BFD" w:rsidRDefault="00E10324" w:rsidP="002F325B">
      <w:pPr>
        <w:spacing w:line="240" w:lineRule="auto"/>
        <w:jc w:val="both"/>
        <w:rPr>
          <w:rFonts w:ascii="Times New Roman" w:hAnsi="Times New Roman" w:cs="Times New Roman"/>
          <w:b/>
          <w:sz w:val="28"/>
          <w:szCs w:val="28"/>
        </w:rPr>
      </w:pPr>
      <w:r w:rsidRPr="00B11BFD">
        <w:rPr>
          <w:rFonts w:ascii="Times New Roman" w:hAnsi="Times New Roman" w:cs="Times New Roman"/>
          <w:b/>
          <w:sz w:val="28"/>
          <w:szCs w:val="28"/>
        </w:rPr>
        <w:t>Мировой кредитный рынок: стратегии и технологии (на английском языке)</w:t>
      </w:r>
      <w:r w:rsidR="00920A5A" w:rsidRPr="00B11BFD">
        <w:rPr>
          <w:rFonts w:ascii="Times New Roman" w:hAnsi="Times New Roman" w:cs="Times New Roman"/>
          <w:b/>
          <w:sz w:val="28"/>
          <w:szCs w:val="28"/>
        </w:rPr>
        <w:t>.</w:t>
      </w:r>
    </w:p>
    <w:p w14:paraId="4369FF90" w14:textId="1BB58201" w:rsidR="00D15FFF" w:rsidRDefault="00D15FFF" w:rsidP="00167E92">
      <w:pPr>
        <w:pStyle w:val="Normal1"/>
        <w:ind w:firstLine="540"/>
        <w:jc w:val="both"/>
        <w:rPr>
          <w:sz w:val="28"/>
          <w:szCs w:val="28"/>
        </w:rPr>
      </w:pPr>
      <w:r>
        <w:rPr>
          <w:sz w:val="28"/>
          <w:szCs w:val="28"/>
        </w:rPr>
        <w:t>Рабочая программа дисциплины для студентов, обучающихся по направлению подготовки 38.04.01 «</w:t>
      </w:r>
      <w:r w:rsidRPr="00117D8D">
        <w:rPr>
          <w:sz w:val="28"/>
          <w:szCs w:val="28"/>
        </w:rPr>
        <w:t>Экономика</w:t>
      </w:r>
      <w:r>
        <w:rPr>
          <w:sz w:val="28"/>
          <w:szCs w:val="28"/>
        </w:rPr>
        <w:t xml:space="preserve">», </w:t>
      </w:r>
      <w:r>
        <w:rPr>
          <w:bCs/>
          <w:color w:val="000000"/>
          <w:sz w:val="28"/>
          <w:szCs w:val="28"/>
        </w:rPr>
        <w:t>н</w:t>
      </w:r>
      <w:r w:rsidRPr="007E1794">
        <w:rPr>
          <w:bCs/>
          <w:color w:val="000000"/>
          <w:sz w:val="28"/>
          <w:szCs w:val="28"/>
        </w:rPr>
        <w:t xml:space="preserve">аправленность программы магистратуры </w:t>
      </w:r>
      <w:r>
        <w:rPr>
          <w:bCs/>
          <w:color w:val="000000"/>
          <w:sz w:val="28"/>
          <w:szCs w:val="28"/>
        </w:rPr>
        <w:t>«</w:t>
      </w:r>
      <w:r w:rsidRPr="00FD40B4">
        <w:rPr>
          <w:sz w:val="28"/>
          <w:szCs w:val="28"/>
        </w:rPr>
        <w:t>Международный финансовый рынок (с частичной реализацией на английском языке)</w:t>
      </w:r>
      <w:r>
        <w:rPr>
          <w:sz w:val="28"/>
          <w:szCs w:val="28"/>
        </w:rPr>
        <w:t>»</w:t>
      </w:r>
      <w:r w:rsidR="00CD09DC">
        <w:rPr>
          <w:sz w:val="28"/>
          <w:szCs w:val="28"/>
        </w:rPr>
        <w:t xml:space="preserve">. – М.: </w:t>
      </w:r>
      <w:proofErr w:type="spellStart"/>
      <w:r>
        <w:rPr>
          <w:sz w:val="28"/>
          <w:szCs w:val="28"/>
        </w:rPr>
        <w:t>Финансовыи</w:t>
      </w:r>
      <w:proofErr w:type="spellEnd"/>
      <w:r>
        <w:rPr>
          <w:sz w:val="28"/>
          <w:szCs w:val="28"/>
        </w:rPr>
        <w:t>̆ университет, Кафедра мировой экономики и мировых финансов, 2024 г. – 3</w:t>
      </w:r>
      <w:r w:rsidR="00CF2D64">
        <w:rPr>
          <w:sz w:val="28"/>
          <w:szCs w:val="28"/>
        </w:rPr>
        <w:t>0</w:t>
      </w:r>
      <w:r>
        <w:rPr>
          <w:sz w:val="28"/>
          <w:szCs w:val="28"/>
        </w:rPr>
        <w:t xml:space="preserve">с. </w:t>
      </w:r>
    </w:p>
    <w:p w14:paraId="79881CCD" w14:textId="77777777" w:rsidR="00D15FFF" w:rsidRDefault="00D15FFF" w:rsidP="00167E92">
      <w:pPr>
        <w:pStyle w:val="Normal1"/>
        <w:ind w:firstLine="540"/>
        <w:jc w:val="both"/>
        <w:rPr>
          <w:sz w:val="28"/>
          <w:szCs w:val="28"/>
        </w:rPr>
      </w:pPr>
    </w:p>
    <w:p w14:paraId="59787B8F" w14:textId="3C8C9DA2" w:rsidR="00BD63FA" w:rsidRPr="00B11BFD" w:rsidRDefault="00BD63FA" w:rsidP="00167E92">
      <w:pPr>
        <w:pStyle w:val="Normal1"/>
        <w:ind w:firstLine="540"/>
        <w:jc w:val="both"/>
        <w:rPr>
          <w:sz w:val="24"/>
          <w:szCs w:val="24"/>
        </w:rPr>
      </w:pPr>
      <w:r w:rsidRPr="00B11BFD">
        <w:rPr>
          <w:sz w:val="24"/>
          <w:szCs w:val="24"/>
        </w:rPr>
        <w:t>Д</w:t>
      </w:r>
      <w:r w:rsidR="007B2858" w:rsidRPr="00B11BFD">
        <w:rPr>
          <w:sz w:val="24"/>
          <w:szCs w:val="24"/>
        </w:rPr>
        <w:t>исциплин</w:t>
      </w:r>
      <w:r w:rsidRPr="00B11BFD">
        <w:rPr>
          <w:sz w:val="24"/>
          <w:szCs w:val="24"/>
        </w:rPr>
        <w:t>а</w:t>
      </w:r>
      <w:r w:rsidR="007B2858" w:rsidRPr="00B11BFD">
        <w:rPr>
          <w:sz w:val="24"/>
          <w:szCs w:val="24"/>
        </w:rPr>
        <w:t xml:space="preserve"> </w:t>
      </w:r>
      <w:r w:rsidR="00233C1F" w:rsidRPr="00B11BFD">
        <w:rPr>
          <w:sz w:val="24"/>
          <w:szCs w:val="24"/>
        </w:rPr>
        <w:t>«</w:t>
      </w:r>
      <w:r w:rsidR="00234C95" w:rsidRPr="00B11BFD">
        <w:rPr>
          <w:sz w:val="24"/>
          <w:szCs w:val="24"/>
        </w:rPr>
        <w:t>Мировой кредитный рынок: стратегии и технологии (на английском языке)</w:t>
      </w:r>
      <w:r w:rsidR="00233C1F" w:rsidRPr="00B11BFD">
        <w:rPr>
          <w:sz w:val="24"/>
          <w:szCs w:val="24"/>
        </w:rPr>
        <w:t>»</w:t>
      </w:r>
      <w:r w:rsidR="007B2858" w:rsidRPr="00B11BFD">
        <w:rPr>
          <w:sz w:val="24"/>
          <w:szCs w:val="24"/>
        </w:rPr>
        <w:t xml:space="preserve"> </w:t>
      </w:r>
      <w:r w:rsidR="00B54054" w:rsidRPr="00B11BFD">
        <w:rPr>
          <w:sz w:val="24"/>
          <w:szCs w:val="24"/>
        </w:rPr>
        <w:t>входит в модуль</w:t>
      </w:r>
      <w:r w:rsidR="0001526A" w:rsidRPr="00B11BFD">
        <w:rPr>
          <w:sz w:val="24"/>
          <w:szCs w:val="24"/>
        </w:rPr>
        <w:t xml:space="preserve"> дисциплин по выбору, углубляющих освоение профиля</w:t>
      </w:r>
      <w:r w:rsidR="00B54054" w:rsidRPr="00B11BFD">
        <w:rPr>
          <w:sz w:val="24"/>
          <w:szCs w:val="24"/>
        </w:rPr>
        <w:t xml:space="preserve"> </w:t>
      </w:r>
      <w:r w:rsidRPr="00B11BFD">
        <w:rPr>
          <w:sz w:val="24"/>
          <w:szCs w:val="24"/>
        </w:rPr>
        <w:t>по направлению подготовки 38.0</w:t>
      </w:r>
      <w:r w:rsidR="00F65301" w:rsidRPr="00B11BFD">
        <w:rPr>
          <w:sz w:val="24"/>
          <w:szCs w:val="24"/>
        </w:rPr>
        <w:t>4</w:t>
      </w:r>
      <w:r w:rsidRPr="00B11BFD">
        <w:rPr>
          <w:sz w:val="24"/>
          <w:szCs w:val="24"/>
        </w:rPr>
        <w:t xml:space="preserve">.01 «Экономика», </w:t>
      </w:r>
      <w:r w:rsidR="00F65301" w:rsidRPr="00B11BFD">
        <w:rPr>
          <w:sz w:val="24"/>
          <w:szCs w:val="24"/>
        </w:rPr>
        <w:t>направленность программы магистратуры</w:t>
      </w:r>
      <w:r w:rsidR="00CD48CE" w:rsidRPr="00B11BFD">
        <w:rPr>
          <w:sz w:val="24"/>
          <w:szCs w:val="24"/>
        </w:rPr>
        <w:t>:</w:t>
      </w:r>
      <w:r w:rsidR="00F65301" w:rsidRPr="00B11BFD">
        <w:rPr>
          <w:sz w:val="24"/>
          <w:szCs w:val="24"/>
        </w:rPr>
        <w:t xml:space="preserve"> «</w:t>
      </w:r>
      <w:r w:rsidR="00234C95" w:rsidRPr="00B11BFD">
        <w:rPr>
          <w:sz w:val="24"/>
          <w:szCs w:val="24"/>
        </w:rPr>
        <w:t>Международный финансовый рынок (с частичной реализацией на английском языке)</w:t>
      </w:r>
      <w:r w:rsidR="00F65301" w:rsidRPr="00B11BFD">
        <w:rPr>
          <w:sz w:val="24"/>
          <w:szCs w:val="24"/>
        </w:rPr>
        <w:t>»</w:t>
      </w:r>
      <w:r w:rsidR="000E685D" w:rsidRPr="00B11BFD">
        <w:rPr>
          <w:sz w:val="24"/>
          <w:szCs w:val="24"/>
        </w:rPr>
        <w:t>.</w:t>
      </w:r>
    </w:p>
    <w:p w14:paraId="7E2905FF" w14:textId="77777777" w:rsidR="007B2858" w:rsidRPr="00B11BFD" w:rsidRDefault="007B2858" w:rsidP="007B2858">
      <w:pPr>
        <w:pStyle w:val="Normal1"/>
        <w:ind w:firstLine="540"/>
        <w:jc w:val="both"/>
        <w:rPr>
          <w:sz w:val="24"/>
          <w:szCs w:val="24"/>
        </w:rPr>
      </w:pPr>
      <w:r w:rsidRPr="00B11BFD">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06D7FACE" w14:textId="77777777" w:rsidR="007B2858" w:rsidRPr="00B11BFD" w:rsidRDefault="007B2858" w:rsidP="007B2858">
      <w:pPr>
        <w:pStyle w:val="Normal1"/>
        <w:ind w:firstLine="540"/>
        <w:jc w:val="both"/>
        <w:rPr>
          <w:sz w:val="28"/>
          <w:szCs w:val="28"/>
        </w:rPr>
      </w:pPr>
    </w:p>
    <w:p w14:paraId="5D87803A" w14:textId="77777777" w:rsidR="001134C4" w:rsidRDefault="001134C4" w:rsidP="007B2858">
      <w:pPr>
        <w:jc w:val="center"/>
        <w:rPr>
          <w:rFonts w:ascii="Times New Roman" w:hAnsi="Times New Roman" w:cs="Times New Roman"/>
          <w:i/>
          <w:sz w:val="28"/>
          <w:szCs w:val="28"/>
        </w:rPr>
      </w:pPr>
    </w:p>
    <w:p w14:paraId="26BD6B5B" w14:textId="361EFAC7" w:rsidR="007B2858" w:rsidRPr="00B11BFD" w:rsidRDefault="007B2858" w:rsidP="007B2858">
      <w:pPr>
        <w:jc w:val="center"/>
        <w:rPr>
          <w:rFonts w:ascii="Times New Roman" w:hAnsi="Times New Roman" w:cs="Times New Roman"/>
          <w:i/>
          <w:sz w:val="28"/>
          <w:szCs w:val="28"/>
        </w:rPr>
      </w:pPr>
      <w:r w:rsidRPr="00B11BFD">
        <w:rPr>
          <w:rFonts w:ascii="Times New Roman" w:hAnsi="Times New Roman" w:cs="Times New Roman"/>
          <w:i/>
          <w:sz w:val="28"/>
          <w:szCs w:val="28"/>
        </w:rPr>
        <w:t>Учебное издание</w:t>
      </w:r>
    </w:p>
    <w:p w14:paraId="404D963D" w14:textId="77777777" w:rsidR="004A48A8" w:rsidRDefault="006C167A" w:rsidP="004A48A8">
      <w:pPr>
        <w:shd w:val="clear" w:color="auto" w:fill="FFFFFF"/>
        <w:spacing w:after="0"/>
        <w:ind w:left="28"/>
        <w:jc w:val="center"/>
        <w:rPr>
          <w:rFonts w:ascii="Times New Roman" w:hAnsi="Times New Roman" w:cs="Times New Roman"/>
          <w:sz w:val="32"/>
          <w:szCs w:val="32"/>
        </w:rPr>
      </w:pPr>
      <w:r w:rsidRPr="004A48A8">
        <w:rPr>
          <w:rFonts w:ascii="Times New Roman" w:hAnsi="Times New Roman" w:cs="Times New Roman"/>
          <w:sz w:val="32"/>
          <w:szCs w:val="32"/>
        </w:rPr>
        <w:t xml:space="preserve">МИРОВОЙ КРЕДИТНЫЙ РЫНОК: </w:t>
      </w:r>
    </w:p>
    <w:p w14:paraId="4BCC5694" w14:textId="19612ED0" w:rsidR="005D1571" w:rsidRPr="004A48A8" w:rsidRDefault="006C167A" w:rsidP="004A48A8">
      <w:pPr>
        <w:shd w:val="clear" w:color="auto" w:fill="FFFFFF"/>
        <w:spacing w:after="0"/>
        <w:ind w:left="28"/>
        <w:jc w:val="center"/>
        <w:rPr>
          <w:rFonts w:ascii="Times New Roman" w:hAnsi="Times New Roman" w:cs="Times New Roman"/>
          <w:sz w:val="32"/>
          <w:szCs w:val="32"/>
        </w:rPr>
      </w:pPr>
      <w:r w:rsidRPr="004A48A8">
        <w:rPr>
          <w:rFonts w:ascii="Times New Roman" w:hAnsi="Times New Roman" w:cs="Times New Roman"/>
          <w:sz w:val="32"/>
          <w:szCs w:val="32"/>
        </w:rPr>
        <w:t>СТРАТЕГИИ И ТЕХНОЛОГИИ</w:t>
      </w:r>
      <w:r w:rsidRPr="004A48A8">
        <w:rPr>
          <w:rFonts w:ascii="Times New Roman" w:hAnsi="Times New Roman" w:cs="Times New Roman"/>
          <w:sz w:val="32"/>
          <w:szCs w:val="32"/>
        </w:rPr>
        <w:br/>
        <w:t xml:space="preserve"> (на английском языке)</w:t>
      </w:r>
    </w:p>
    <w:p w14:paraId="50C94185" w14:textId="77777777" w:rsidR="004A48A8" w:rsidRDefault="004A48A8" w:rsidP="002B4B14">
      <w:pPr>
        <w:spacing w:after="120" w:line="240" w:lineRule="auto"/>
        <w:jc w:val="center"/>
        <w:rPr>
          <w:rFonts w:ascii="Times New Roman" w:hAnsi="Times New Roman" w:cs="Times New Roman"/>
          <w:sz w:val="24"/>
          <w:szCs w:val="24"/>
        </w:rPr>
      </w:pPr>
    </w:p>
    <w:p w14:paraId="79224168" w14:textId="44281563"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Рабочая программа дисциплины</w:t>
      </w:r>
    </w:p>
    <w:p w14:paraId="32342439" w14:textId="77777777"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 xml:space="preserve">Компьютерный набор, верстка </w:t>
      </w:r>
      <w:r w:rsidR="00233C1F" w:rsidRPr="00B11BFD">
        <w:rPr>
          <w:rFonts w:ascii="Times New Roman" w:hAnsi="Times New Roman" w:cs="Times New Roman"/>
          <w:sz w:val="24"/>
          <w:szCs w:val="24"/>
        </w:rPr>
        <w:t>Д</w:t>
      </w:r>
      <w:r w:rsidR="00EA4D99" w:rsidRPr="00B11BFD">
        <w:rPr>
          <w:rFonts w:ascii="Times New Roman" w:hAnsi="Times New Roman" w:cs="Times New Roman"/>
          <w:sz w:val="24"/>
          <w:szCs w:val="24"/>
        </w:rPr>
        <w:t>.</w:t>
      </w:r>
      <w:r w:rsidR="00DC4EBB" w:rsidRPr="00B11BFD">
        <w:rPr>
          <w:rFonts w:ascii="Times New Roman" w:hAnsi="Times New Roman" w:cs="Times New Roman"/>
          <w:sz w:val="24"/>
          <w:szCs w:val="24"/>
        </w:rPr>
        <w:t xml:space="preserve"> </w:t>
      </w:r>
      <w:r w:rsidR="00233C1F" w:rsidRPr="00B11BFD">
        <w:rPr>
          <w:rFonts w:ascii="Times New Roman" w:hAnsi="Times New Roman" w:cs="Times New Roman"/>
          <w:sz w:val="24"/>
          <w:szCs w:val="24"/>
        </w:rPr>
        <w:t>М</w:t>
      </w:r>
      <w:r w:rsidR="00EA4D99" w:rsidRPr="00B11BFD">
        <w:rPr>
          <w:rFonts w:ascii="Times New Roman" w:hAnsi="Times New Roman" w:cs="Times New Roman"/>
          <w:sz w:val="24"/>
          <w:szCs w:val="24"/>
        </w:rPr>
        <w:t>.</w:t>
      </w:r>
      <w:r w:rsidR="00233C1F" w:rsidRPr="00B11BFD">
        <w:rPr>
          <w:rFonts w:ascii="Times New Roman" w:hAnsi="Times New Roman" w:cs="Times New Roman"/>
          <w:sz w:val="24"/>
          <w:szCs w:val="24"/>
        </w:rPr>
        <w:t xml:space="preserve"> Сахаров</w:t>
      </w:r>
    </w:p>
    <w:p w14:paraId="155E78D9" w14:textId="77777777"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 xml:space="preserve">Формат 60х90/16. Гарнитура </w:t>
      </w:r>
      <w:proofErr w:type="spellStart"/>
      <w:r w:rsidRPr="00B11BFD">
        <w:rPr>
          <w:rFonts w:ascii="Times New Roman" w:hAnsi="Times New Roman" w:cs="Times New Roman"/>
          <w:i/>
          <w:sz w:val="24"/>
          <w:szCs w:val="24"/>
          <w:lang w:val="en-US"/>
        </w:rPr>
        <w:t>TimesNewRoman</w:t>
      </w:r>
      <w:proofErr w:type="spellEnd"/>
    </w:p>
    <w:p w14:paraId="644EE403" w14:textId="035B365A" w:rsidR="007B2858" w:rsidRPr="00B11BFD" w:rsidRDefault="007B2858" w:rsidP="002B4B14">
      <w:pPr>
        <w:spacing w:after="120" w:line="240" w:lineRule="auto"/>
        <w:jc w:val="center"/>
        <w:rPr>
          <w:rFonts w:ascii="Times New Roman" w:hAnsi="Times New Roman" w:cs="Times New Roman"/>
          <w:sz w:val="24"/>
          <w:szCs w:val="24"/>
        </w:rPr>
      </w:pPr>
      <w:proofErr w:type="spellStart"/>
      <w:r w:rsidRPr="00B11BFD">
        <w:rPr>
          <w:rFonts w:ascii="Times New Roman" w:hAnsi="Times New Roman" w:cs="Times New Roman"/>
          <w:sz w:val="24"/>
          <w:szCs w:val="24"/>
        </w:rPr>
        <w:t>Усл</w:t>
      </w:r>
      <w:proofErr w:type="spellEnd"/>
      <w:r w:rsidRPr="00B11BFD">
        <w:rPr>
          <w:rFonts w:ascii="Times New Roman" w:hAnsi="Times New Roman" w:cs="Times New Roman"/>
          <w:sz w:val="24"/>
          <w:szCs w:val="24"/>
        </w:rPr>
        <w:t>. п.л.</w:t>
      </w:r>
      <w:r w:rsidR="00EA4D99" w:rsidRPr="00B11BFD">
        <w:rPr>
          <w:rFonts w:ascii="Times New Roman" w:hAnsi="Times New Roman" w:cs="Times New Roman"/>
          <w:sz w:val="24"/>
          <w:szCs w:val="24"/>
        </w:rPr>
        <w:t>1,</w:t>
      </w:r>
      <w:r w:rsidR="00AB13E1">
        <w:rPr>
          <w:rFonts w:ascii="Times New Roman" w:hAnsi="Times New Roman" w:cs="Times New Roman"/>
          <w:sz w:val="24"/>
          <w:szCs w:val="24"/>
        </w:rPr>
        <w:t>9</w:t>
      </w:r>
      <w:r w:rsidRPr="00B11BFD">
        <w:rPr>
          <w:rFonts w:ascii="Times New Roman" w:hAnsi="Times New Roman" w:cs="Times New Roman"/>
          <w:sz w:val="24"/>
          <w:szCs w:val="24"/>
        </w:rPr>
        <w:t>. Изд. № -20</w:t>
      </w:r>
      <w:r w:rsidR="00672C2B" w:rsidRPr="00B11BFD">
        <w:rPr>
          <w:rFonts w:ascii="Times New Roman" w:hAnsi="Times New Roman" w:cs="Times New Roman"/>
          <w:sz w:val="24"/>
          <w:szCs w:val="24"/>
        </w:rPr>
        <w:t>2</w:t>
      </w:r>
      <w:r w:rsidR="00D22D5F">
        <w:rPr>
          <w:rFonts w:ascii="Times New Roman" w:hAnsi="Times New Roman" w:cs="Times New Roman"/>
          <w:sz w:val="24"/>
          <w:szCs w:val="24"/>
        </w:rPr>
        <w:t>4</w:t>
      </w:r>
      <w:r w:rsidRPr="00B11BFD">
        <w:rPr>
          <w:rFonts w:ascii="Times New Roman" w:hAnsi="Times New Roman" w:cs="Times New Roman"/>
          <w:sz w:val="24"/>
          <w:szCs w:val="24"/>
        </w:rPr>
        <w:t xml:space="preserve">. Тираж </w:t>
      </w:r>
      <w:r w:rsidR="009F66D3" w:rsidRPr="00B11BFD">
        <w:rPr>
          <w:rFonts w:ascii="Times New Roman" w:hAnsi="Times New Roman" w:cs="Times New Roman"/>
          <w:sz w:val="24"/>
          <w:szCs w:val="24"/>
        </w:rPr>
        <w:t xml:space="preserve">    </w:t>
      </w:r>
      <w:r w:rsidRPr="00B11BFD">
        <w:rPr>
          <w:rFonts w:ascii="Times New Roman" w:hAnsi="Times New Roman" w:cs="Times New Roman"/>
          <w:sz w:val="24"/>
          <w:szCs w:val="24"/>
        </w:rPr>
        <w:t xml:space="preserve"> экз. </w:t>
      </w:r>
    </w:p>
    <w:p w14:paraId="418E365C" w14:textId="77777777" w:rsidR="007B2858" w:rsidRPr="00B11BFD" w:rsidRDefault="007B2858" w:rsidP="002B4B14">
      <w:pPr>
        <w:spacing w:after="120" w:line="240" w:lineRule="auto"/>
        <w:jc w:val="center"/>
        <w:rPr>
          <w:rFonts w:ascii="Times New Roman" w:hAnsi="Times New Roman" w:cs="Times New Roman"/>
          <w:sz w:val="24"/>
          <w:szCs w:val="24"/>
        </w:rPr>
      </w:pPr>
      <w:r w:rsidRPr="00B11BFD">
        <w:rPr>
          <w:rFonts w:ascii="Times New Roman" w:hAnsi="Times New Roman" w:cs="Times New Roman"/>
          <w:sz w:val="24"/>
          <w:szCs w:val="24"/>
        </w:rPr>
        <w:t>Заказ _________</w:t>
      </w:r>
    </w:p>
    <w:p w14:paraId="07C83726" w14:textId="77777777" w:rsidR="007B2858" w:rsidRPr="00B11BFD" w:rsidRDefault="007B2858" w:rsidP="002B4B14">
      <w:pPr>
        <w:spacing w:after="120" w:line="240" w:lineRule="auto"/>
        <w:jc w:val="center"/>
        <w:rPr>
          <w:rFonts w:ascii="Times New Roman" w:hAnsi="Times New Roman" w:cs="Times New Roman"/>
          <w:bCs/>
          <w:sz w:val="24"/>
          <w:szCs w:val="24"/>
        </w:rPr>
      </w:pPr>
      <w:r w:rsidRPr="00B11BFD">
        <w:rPr>
          <w:rFonts w:ascii="Times New Roman" w:hAnsi="Times New Roman" w:cs="Times New Roman"/>
          <w:bCs/>
          <w:sz w:val="24"/>
          <w:szCs w:val="24"/>
        </w:rPr>
        <w:t>Отпечатано в Финансовом университете</w:t>
      </w:r>
    </w:p>
    <w:p w14:paraId="4123A121" w14:textId="77777777" w:rsidR="001134C4" w:rsidRDefault="001134C4" w:rsidP="001134C4">
      <w:pPr>
        <w:spacing w:after="0" w:line="240" w:lineRule="auto"/>
        <w:ind w:firstLine="5529"/>
        <w:jc w:val="both"/>
        <w:rPr>
          <w:rFonts w:ascii="Times New Roman" w:hAnsi="Times New Roman" w:cs="Times New Roman"/>
          <w:bCs/>
          <w:sz w:val="24"/>
          <w:szCs w:val="24"/>
        </w:rPr>
      </w:pPr>
    </w:p>
    <w:p w14:paraId="32DCB471" w14:textId="77777777" w:rsidR="001134C4" w:rsidRDefault="001134C4" w:rsidP="001134C4">
      <w:pPr>
        <w:spacing w:after="0" w:line="240" w:lineRule="auto"/>
        <w:ind w:firstLine="5529"/>
        <w:jc w:val="both"/>
        <w:rPr>
          <w:rFonts w:ascii="Times New Roman" w:hAnsi="Times New Roman" w:cs="Times New Roman"/>
          <w:bCs/>
          <w:sz w:val="24"/>
          <w:szCs w:val="24"/>
        </w:rPr>
      </w:pPr>
    </w:p>
    <w:p w14:paraId="26F86A79" w14:textId="124D199F" w:rsidR="007B2858" w:rsidRPr="00B11BFD" w:rsidRDefault="007B2858" w:rsidP="001134C4">
      <w:pPr>
        <w:spacing w:after="0" w:line="240" w:lineRule="auto"/>
        <w:ind w:firstLine="5529"/>
        <w:jc w:val="both"/>
        <w:rPr>
          <w:rFonts w:ascii="Times New Roman" w:hAnsi="Times New Roman" w:cs="Times New Roman"/>
          <w:bCs/>
          <w:sz w:val="24"/>
          <w:szCs w:val="24"/>
        </w:rPr>
      </w:pPr>
      <w:r w:rsidRPr="00B11BFD">
        <w:rPr>
          <w:rFonts w:ascii="Times New Roman" w:hAnsi="Times New Roman" w:cs="Times New Roman"/>
          <w:bCs/>
          <w:sz w:val="24"/>
          <w:szCs w:val="24"/>
        </w:rPr>
        <w:sym w:font="Symbol" w:char="00D3"/>
      </w:r>
      <w:r w:rsidRPr="00B11BFD">
        <w:rPr>
          <w:rFonts w:ascii="Times New Roman" w:hAnsi="Times New Roman" w:cs="Times New Roman"/>
          <w:bCs/>
          <w:sz w:val="24"/>
          <w:szCs w:val="24"/>
        </w:rPr>
        <w:t xml:space="preserve"> </w:t>
      </w:r>
      <w:r w:rsidR="00233C1F" w:rsidRPr="00B11BFD">
        <w:rPr>
          <w:rFonts w:ascii="Times New Roman" w:hAnsi="Times New Roman" w:cs="Times New Roman"/>
          <w:bCs/>
          <w:sz w:val="24"/>
          <w:szCs w:val="24"/>
        </w:rPr>
        <w:t>Д</w:t>
      </w:r>
      <w:r w:rsidR="00592A0F" w:rsidRPr="00B11BFD">
        <w:rPr>
          <w:rFonts w:ascii="Times New Roman" w:hAnsi="Times New Roman" w:cs="Times New Roman"/>
          <w:bCs/>
          <w:sz w:val="24"/>
          <w:szCs w:val="24"/>
        </w:rPr>
        <w:t>.</w:t>
      </w:r>
      <w:r w:rsidR="00DC4EBB" w:rsidRPr="00B11BFD">
        <w:rPr>
          <w:rFonts w:ascii="Times New Roman" w:hAnsi="Times New Roman" w:cs="Times New Roman"/>
          <w:bCs/>
          <w:sz w:val="24"/>
          <w:szCs w:val="24"/>
        </w:rPr>
        <w:t xml:space="preserve"> </w:t>
      </w:r>
      <w:r w:rsidR="00233C1F" w:rsidRPr="00B11BFD">
        <w:rPr>
          <w:rFonts w:ascii="Times New Roman" w:hAnsi="Times New Roman" w:cs="Times New Roman"/>
          <w:bCs/>
          <w:sz w:val="24"/>
          <w:szCs w:val="24"/>
        </w:rPr>
        <w:t>М</w:t>
      </w:r>
      <w:r w:rsidR="00592A0F" w:rsidRPr="00B11BFD">
        <w:rPr>
          <w:rFonts w:ascii="Times New Roman" w:hAnsi="Times New Roman" w:cs="Times New Roman"/>
          <w:bCs/>
          <w:sz w:val="24"/>
          <w:szCs w:val="24"/>
        </w:rPr>
        <w:t>.</w:t>
      </w:r>
      <w:r w:rsidR="00233C1F" w:rsidRPr="00B11BFD">
        <w:rPr>
          <w:rFonts w:ascii="Times New Roman" w:hAnsi="Times New Roman" w:cs="Times New Roman"/>
          <w:bCs/>
          <w:sz w:val="24"/>
          <w:szCs w:val="24"/>
        </w:rPr>
        <w:t xml:space="preserve"> Сахаров</w:t>
      </w:r>
    </w:p>
    <w:p w14:paraId="23196A3E" w14:textId="593323A5" w:rsidR="007B2858" w:rsidRPr="00B11BFD" w:rsidRDefault="007B2858" w:rsidP="001134C4">
      <w:pPr>
        <w:tabs>
          <w:tab w:val="left" w:pos="4104"/>
          <w:tab w:val="center" w:pos="4535"/>
          <w:tab w:val="right" w:pos="9070"/>
        </w:tabs>
        <w:spacing w:after="0" w:line="240" w:lineRule="auto"/>
        <w:ind w:firstLine="5529"/>
        <w:rPr>
          <w:rFonts w:ascii="Times New Roman" w:hAnsi="Times New Roman" w:cs="Times New Roman"/>
          <w:bCs/>
          <w:sz w:val="24"/>
          <w:szCs w:val="24"/>
        </w:rPr>
      </w:pPr>
      <w:r w:rsidRPr="00B11BFD">
        <w:rPr>
          <w:rFonts w:ascii="Times New Roman" w:hAnsi="Times New Roman" w:cs="Times New Roman"/>
          <w:bCs/>
          <w:sz w:val="24"/>
          <w:szCs w:val="24"/>
        </w:rPr>
        <w:sym w:font="Symbol" w:char="00D3"/>
      </w:r>
      <w:r w:rsidRPr="00B11BFD">
        <w:rPr>
          <w:rFonts w:ascii="Times New Roman" w:hAnsi="Times New Roman" w:cs="Times New Roman"/>
          <w:bCs/>
          <w:sz w:val="24"/>
          <w:szCs w:val="24"/>
        </w:rPr>
        <w:t xml:space="preserve"> Финансовый университет</w:t>
      </w:r>
      <w:r w:rsidR="00D13549" w:rsidRPr="00B11BFD">
        <w:rPr>
          <w:rFonts w:ascii="Times New Roman" w:hAnsi="Times New Roman" w:cs="Times New Roman"/>
          <w:bCs/>
          <w:sz w:val="24"/>
          <w:szCs w:val="24"/>
        </w:rPr>
        <w:t xml:space="preserve">, </w:t>
      </w:r>
      <w:r w:rsidR="00EA4D99" w:rsidRPr="00B11BFD">
        <w:rPr>
          <w:rFonts w:ascii="Times New Roman" w:hAnsi="Times New Roman" w:cs="Times New Roman"/>
          <w:bCs/>
          <w:sz w:val="24"/>
          <w:szCs w:val="24"/>
        </w:rPr>
        <w:t>20</w:t>
      </w:r>
      <w:r w:rsidR="004B416E" w:rsidRPr="00B11BFD">
        <w:rPr>
          <w:rFonts w:ascii="Times New Roman" w:hAnsi="Times New Roman" w:cs="Times New Roman"/>
          <w:bCs/>
          <w:sz w:val="24"/>
          <w:szCs w:val="24"/>
        </w:rPr>
        <w:t>2</w:t>
      </w:r>
      <w:r w:rsidR="00B36717">
        <w:rPr>
          <w:rFonts w:ascii="Times New Roman" w:hAnsi="Times New Roman" w:cs="Times New Roman"/>
          <w:bCs/>
          <w:sz w:val="24"/>
          <w:szCs w:val="24"/>
        </w:rPr>
        <w:t>4</w:t>
      </w:r>
      <w:r w:rsidRPr="00B11BFD">
        <w:rPr>
          <w:rFonts w:ascii="Times New Roman" w:hAnsi="Times New Roman" w:cs="Times New Roman"/>
          <w:bCs/>
          <w:sz w:val="24"/>
          <w:szCs w:val="24"/>
        </w:rPr>
        <w:t xml:space="preserve"> </w:t>
      </w:r>
    </w:p>
    <w:p w14:paraId="210D8E8A" w14:textId="77777777" w:rsidR="003E33B5" w:rsidRPr="00B11BFD" w:rsidRDefault="003E33B5" w:rsidP="007B2858">
      <w:pPr>
        <w:shd w:val="clear" w:color="auto" w:fill="FFFFFF" w:themeFill="background1"/>
        <w:rPr>
          <w:rFonts w:ascii="Times New Roman" w:hAnsi="Times New Roman" w:cs="Times New Roman"/>
          <w:bCs/>
          <w:sz w:val="28"/>
          <w:szCs w:val="28"/>
        </w:rPr>
      </w:pPr>
    </w:p>
    <w:p w14:paraId="59BB8ECA" w14:textId="77777777" w:rsidR="00DD0FBA" w:rsidRDefault="007B2858" w:rsidP="007B2858">
      <w:pPr>
        <w:shd w:val="clear" w:color="auto" w:fill="FFFFFF" w:themeFill="background1"/>
        <w:rPr>
          <w:noProof/>
        </w:rPr>
      </w:pPr>
      <w:r w:rsidRPr="00B11BFD">
        <w:rPr>
          <w:rFonts w:ascii="Times New Roman" w:hAnsi="Times New Roman" w:cs="Times New Roman"/>
          <w:b/>
          <w:sz w:val="28"/>
          <w:szCs w:val="28"/>
        </w:rPr>
        <w:lastRenderedPageBreak/>
        <w:t>Содержание</w:t>
      </w:r>
      <w:r w:rsidR="00037288" w:rsidRPr="00B11BFD">
        <w:rPr>
          <w:rFonts w:ascii="Times New Roman" w:hAnsi="Times New Roman" w:cs="Times New Roman"/>
          <w:b/>
          <w:sz w:val="28"/>
          <w:szCs w:val="28"/>
        </w:rPr>
        <w:fldChar w:fldCharType="begin"/>
      </w:r>
      <w:r w:rsidRPr="00B11BFD">
        <w:rPr>
          <w:rFonts w:ascii="Times New Roman" w:hAnsi="Times New Roman" w:cs="Times New Roman"/>
          <w:b/>
          <w:sz w:val="28"/>
          <w:szCs w:val="28"/>
        </w:rPr>
        <w:instrText xml:space="preserve"> TOC \o "1-3" \h \z \u </w:instrText>
      </w:r>
      <w:r w:rsidR="00037288" w:rsidRPr="00B11BFD">
        <w:rPr>
          <w:rFonts w:ascii="Times New Roman" w:hAnsi="Times New Roman" w:cs="Times New Roman"/>
          <w:b/>
          <w:sz w:val="28"/>
          <w:szCs w:val="28"/>
        </w:rPr>
        <w:fldChar w:fldCharType="separate"/>
      </w:r>
    </w:p>
    <w:p w14:paraId="0B61C3C3" w14:textId="7B990493" w:rsidR="00DD0FBA" w:rsidRDefault="00D50A3D">
      <w:pPr>
        <w:pStyle w:val="11"/>
        <w:rPr>
          <w:rFonts w:asciiTheme="minorHAnsi" w:eastAsiaTheme="minorEastAsia" w:hAnsiTheme="minorHAnsi" w:cstheme="minorBidi"/>
          <w:spacing w:val="0"/>
          <w:sz w:val="22"/>
          <w:szCs w:val="22"/>
        </w:rPr>
      </w:pPr>
      <w:hyperlink w:anchor="_Toc183611068" w:history="1">
        <w:r w:rsidR="00DD0FBA" w:rsidRPr="00F25503">
          <w:rPr>
            <w:rStyle w:val="a4"/>
          </w:rPr>
          <w:t>1.</w:t>
        </w:r>
        <w:r w:rsidR="00DD0FBA">
          <w:rPr>
            <w:rFonts w:asciiTheme="minorHAnsi" w:eastAsiaTheme="minorEastAsia" w:hAnsiTheme="minorHAnsi" w:cstheme="minorBidi"/>
            <w:spacing w:val="0"/>
            <w:sz w:val="22"/>
            <w:szCs w:val="22"/>
          </w:rPr>
          <w:tab/>
        </w:r>
        <w:r w:rsidR="00DD0FBA" w:rsidRPr="00F25503">
          <w:rPr>
            <w:rStyle w:val="a4"/>
          </w:rPr>
          <w:t>Наименование дисциплины</w:t>
        </w:r>
        <w:r w:rsidR="00DD0FBA">
          <w:rPr>
            <w:webHidden/>
          </w:rPr>
          <w:tab/>
        </w:r>
        <w:r w:rsidR="00DD0FBA">
          <w:rPr>
            <w:webHidden/>
          </w:rPr>
          <w:fldChar w:fldCharType="begin"/>
        </w:r>
        <w:r w:rsidR="00DD0FBA">
          <w:rPr>
            <w:webHidden/>
          </w:rPr>
          <w:instrText xml:space="preserve"> PAGEREF _Toc183611068 \h </w:instrText>
        </w:r>
        <w:r w:rsidR="00DD0FBA">
          <w:rPr>
            <w:webHidden/>
          </w:rPr>
        </w:r>
        <w:r w:rsidR="00DD0FBA">
          <w:rPr>
            <w:webHidden/>
          </w:rPr>
          <w:fldChar w:fldCharType="separate"/>
        </w:r>
        <w:r w:rsidR="00FC2884">
          <w:rPr>
            <w:webHidden/>
          </w:rPr>
          <w:t>4</w:t>
        </w:r>
        <w:r w:rsidR="00DD0FBA">
          <w:rPr>
            <w:webHidden/>
          </w:rPr>
          <w:fldChar w:fldCharType="end"/>
        </w:r>
      </w:hyperlink>
    </w:p>
    <w:p w14:paraId="409FC44A" w14:textId="521B7FF2" w:rsidR="00DD0FBA" w:rsidRDefault="00D50A3D">
      <w:pPr>
        <w:pStyle w:val="11"/>
        <w:rPr>
          <w:rFonts w:asciiTheme="minorHAnsi" w:eastAsiaTheme="minorEastAsia" w:hAnsiTheme="minorHAnsi" w:cstheme="minorBidi"/>
          <w:spacing w:val="0"/>
          <w:sz w:val="22"/>
          <w:szCs w:val="22"/>
        </w:rPr>
      </w:pPr>
      <w:hyperlink w:anchor="_Toc183611069" w:history="1">
        <w:r w:rsidR="00DD0FBA" w:rsidRPr="00F25503">
          <w:rPr>
            <w:rStyle w:val="a4"/>
          </w:rPr>
          <w:t>2.</w:t>
        </w:r>
        <w:r w:rsidR="00DD0FBA">
          <w:rPr>
            <w:rFonts w:asciiTheme="minorHAnsi" w:eastAsiaTheme="minorEastAsia" w:hAnsiTheme="minorHAnsi" w:cstheme="minorBidi"/>
            <w:spacing w:val="0"/>
            <w:sz w:val="22"/>
            <w:szCs w:val="22"/>
          </w:rPr>
          <w:tab/>
        </w:r>
        <w:r w:rsidR="00DD0FBA" w:rsidRPr="00F25503">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D0FBA">
          <w:rPr>
            <w:webHidden/>
          </w:rPr>
          <w:tab/>
        </w:r>
        <w:r w:rsidR="00DD0FBA">
          <w:rPr>
            <w:webHidden/>
          </w:rPr>
          <w:fldChar w:fldCharType="begin"/>
        </w:r>
        <w:r w:rsidR="00DD0FBA">
          <w:rPr>
            <w:webHidden/>
          </w:rPr>
          <w:instrText xml:space="preserve"> PAGEREF _Toc183611069 \h </w:instrText>
        </w:r>
        <w:r w:rsidR="00DD0FBA">
          <w:rPr>
            <w:webHidden/>
          </w:rPr>
        </w:r>
        <w:r w:rsidR="00DD0FBA">
          <w:rPr>
            <w:webHidden/>
          </w:rPr>
          <w:fldChar w:fldCharType="separate"/>
        </w:r>
        <w:r w:rsidR="00FC2884">
          <w:rPr>
            <w:webHidden/>
          </w:rPr>
          <w:t>4</w:t>
        </w:r>
        <w:r w:rsidR="00DD0FBA">
          <w:rPr>
            <w:webHidden/>
          </w:rPr>
          <w:fldChar w:fldCharType="end"/>
        </w:r>
      </w:hyperlink>
    </w:p>
    <w:p w14:paraId="4C3A2A6A" w14:textId="4C66B540" w:rsidR="00DD0FBA" w:rsidRDefault="00D50A3D">
      <w:pPr>
        <w:pStyle w:val="11"/>
        <w:rPr>
          <w:rFonts w:asciiTheme="minorHAnsi" w:eastAsiaTheme="minorEastAsia" w:hAnsiTheme="minorHAnsi" w:cstheme="minorBidi"/>
          <w:spacing w:val="0"/>
          <w:sz w:val="22"/>
          <w:szCs w:val="22"/>
        </w:rPr>
      </w:pPr>
      <w:hyperlink w:anchor="_Toc183611070" w:history="1">
        <w:r w:rsidR="00DD0FBA" w:rsidRPr="00F25503">
          <w:rPr>
            <w:rStyle w:val="a4"/>
          </w:rPr>
          <w:t>3.</w:t>
        </w:r>
        <w:r w:rsidR="00DD0FBA">
          <w:rPr>
            <w:rFonts w:asciiTheme="minorHAnsi" w:eastAsiaTheme="minorEastAsia" w:hAnsiTheme="minorHAnsi" w:cstheme="minorBidi"/>
            <w:spacing w:val="0"/>
            <w:sz w:val="22"/>
            <w:szCs w:val="22"/>
          </w:rPr>
          <w:tab/>
        </w:r>
        <w:r w:rsidR="00DD0FBA" w:rsidRPr="00F25503">
          <w:rPr>
            <w:rStyle w:val="a4"/>
          </w:rPr>
          <w:t>Место дисциплины в структуре образовательной программы</w:t>
        </w:r>
        <w:r w:rsidR="00DD0FBA">
          <w:rPr>
            <w:webHidden/>
          </w:rPr>
          <w:tab/>
        </w:r>
        <w:r w:rsidR="00DD0FBA">
          <w:rPr>
            <w:webHidden/>
          </w:rPr>
          <w:fldChar w:fldCharType="begin"/>
        </w:r>
        <w:r w:rsidR="00DD0FBA">
          <w:rPr>
            <w:webHidden/>
          </w:rPr>
          <w:instrText xml:space="preserve"> PAGEREF _Toc183611070 \h </w:instrText>
        </w:r>
        <w:r w:rsidR="00DD0FBA">
          <w:rPr>
            <w:webHidden/>
          </w:rPr>
        </w:r>
        <w:r w:rsidR="00DD0FBA">
          <w:rPr>
            <w:webHidden/>
          </w:rPr>
          <w:fldChar w:fldCharType="separate"/>
        </w:r>
        <w:r w:rsidR="00FC2884">
          <w:rPr>
            <w:webHidden/>
          </w:rPr>
          <w:t>5</w:t>
        </w:r>
        <w:r w:rsidR="00DD0FBA">
          <w:rPr>
            <w:webHidden/>
          </w:rPr>
          <w:fldChar w:fldCharType="end"/>
        </w:r>
      </w:hyperlink>
    </w:p>
    <w:p w14:paraId="6E7A150C" w14:textId="21ACF4C1" w:rsidR="00DD0FBA" w:rsidRDefault="00D50A3D">
      <w:pPr>
        <w:pStyle w:val="11"/>
        <w:rPr>
          <w:rFonts w:asciiTheme="minorHAnsi" w:eastAsiaTheme="minorEastAsia" w:hAnsiTheme="minorHAnsi" w:cstheme="minorBidi"/>
          <w:spacing w:val="0"/>
          <w:sz w:val="22"/>
          <w:szCs w:val="22"/>
        </w:rPr>
      </w:pPr>
      <w:hyperlink w:anchor="_Toc183611071" w:history="1">
        <w:r w:rsidR="00DD0FBA" w:rsidRPr="00F25503">
          <w:rPr>
            <w:rStyle w:val="a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DD0FBA">
          <w:rPr>
            <w:webHidden/>
          </w:rPr>
          <w:tab/>
        </w:r>
        <w:r w:rsidR="00DD0FBA">
          <w:rPr>
            <w:webHidden/>
          </w:rPr>
          <w:fldChar w:fldCharType="begin"/>
        </w:r>
        <w:r w:rsidR="00DD0FBA">
          <w:rPr>
            <w:webHidden/>
          </w:rPr>
          <w:instrText xml:space="preserve"> PAGEREF _Toc183611071 \h </w:instrText>
        </w:r>
        <w:r w:rsidR="00DD0FBA">
          <w:rPr>
            <w:webHidden/>
          </w:rPr>
        </w:r>
        <w:r w:rsidR="00DD0FBA">
          <w:rPr>
            <w:webHidden/>
          </w:rPr>
          <w:fldChar w:fldCharType="separate"/>
        </w:r>
        <w:r w:rsidR="00FC2884">
          <w:rPr>
            <w:webHidden/>
          </w:rPr>
          <w:t>6</w:t>
        </w:r>
        <w:r w:rsidR="00DD0FBA">
          <w:rPr>
            <w:webHidden/>
          </w:rPr>
          <w:fldChar w:fldCharType="end"/>
        </w:r>
      </w:hyperlink>
    </w:p>
    <w:p w14:paraId="5C8666D1" w14:textId="5718E381" w:rsidR="00DD0FBA" w:rsidRDefault="00D50A3D">
      <w:pPr>
        <w:pStyle w:val="11"/>
        <w:rPr>
          <w:rFonts w:asciiTheme="minorHAnsi" w:eastAsiaTheme="minorEastAsia" w:hAnsiTheme="minorHAnsi" w:cstheme="minorBidi"/>
          <w:spacing w:val="0"/>
          <w:sz w:val="22"/>
          <w:szCs w:val="22"/>
        </w:rPr>
      </w:pPr>
      <w:hyperlink w:anchor="_Toc183611072" w:history="1">
        <w:r w:rsidR="00DD0FBA" w:rsidRPr="00F25503">
          <w:rPr>
            <w:rStyle w:val="a4"/>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DD0FBA">
          <w:rPr>
            <w:webHidden/>
          </w:rPr>
          <w:tab/>
        </w:r>
        <w:r w:rsidR="00DD0FBA">
          <w:rPr>
            <w:webHidden/>
          </w:rPr>
          <w:fldChar w:fldCharType="begin"/>
        </w:r>
        <w:r w:rsidR="00DD0FBA">
          <w:rPr>
            <w:webHidden/>
          </w:rPr>
          <w:instrText xml:space="preserve"> PAGEREF _Toc183611072 \h </w:instrText>
        </w:r>
        <w:r w:rsidR="00DD0FBA">
          <w:rPr>
            <w:webHidden/>
          </w:rPr>
        </w:r>
        <w:r w:rsidR="00DD0FBA">
          <w:rPr>
            <w:webHidden/>
          </w:rPr>
          <w:fldChar w:fldCharType="separate"/>
        </w:r>
        <w:r w:rsidR="00FC2884">
          <w:rPr>
            <w:webHidden/>
          </w:rPr>
          <w:t>6</w:t>
        </w:r>
        <w:r w:rsidR="00DD0FBA">
          <w:rPr>
            <w:webHidden/>
          </w:rPr>
          <w:fldChar w:fldCharType="end"/>
        </w:r>
      </w:hyperlink>
    </w:p>
    <w:p w14:paraId="2B234AB3" w14:textId="5E23B82A" w:rsidR="00DD0FBA" w:rsidRDefault="00D50A3D">
      <w:pPr>
        <w:pStyle w:val="11"/>
        <w:rPr>
          <w:rFonts w:asciiTheme="minorHAnsi" w:eastAsiaTheme="minorEastAsia" w:hAnsiTheme="minorHAnsi" w:cstheme="minorBidi"/>
          <w:spacing w:val="0"/>
          <w:sz w:val="22"/>
          <w:szCs w:val="22"/>
        </w:rPr>
      </w:pPr>
      <w:hyperlink w:anchor="_Toc183611073" w:history="1">
        <w:r w:rsidR="00DD0FBA" w:rsidRPr="00F25503">
          <w:rPr>
            <w:rStyle w:val="a4"/>
          </w:rPr>
          <w:t>5.1.</w:t>
        </w:r>
        <w:r w:rsidR="00DD0FBA">
          <w:rPr>
            <w:rFonts w:asciiTheme="minorHAnsi" w:eastAsiaTheme="minorEastAsia" w:hAnsiTheme="minorHAnsi" w:cstheme="minorBidi"/>
            <w:spacing w:val="0"/>
            <w:sz w:val="22"/>
            <w:szCs w:val="22"/>
          </w:rPr>
          <w:tab/>
        </w:r>
        <w:r w:rsidR="00DD0FBA" w:rsidRPr="00F25503">
          <w:rPr>
            <w:rStyle w:val="a4"/>
          </w:rPr>
          <w:t>Содержание дисциплины</w:t>
        </w:r>
        <w:r w:rsidR="00DD0FBA">
          <w:rPr>
            <w:webHidden/>
          </w:rPr>
          <w:tab/>
        </w:r>
        <w:r w:rsidR="00DD0FBA">
          <w:rPr>
            <w:webHidden/>
          </w:rPr>
          <w:fldChar w:fldCharType="begin"/>
        </w:r>
        <w:r w:rsidR="00DD0FBA">
          <w:rPr>
            <w:webHidden/>
          </w:rPr>
          <w:instrText xml:space="preserve"> PAGEREF _Toc183611073 \h </w:instrText>
        </w:r>
        <w:r w:rsidR="00DD0FBA">
          <w:rPr>
            <w:webHidden/>
          </w:rPr>
        </w:r>
        <w:r w:rsidR="00DD0FBA">
          <w:rPr>
            <w:webHidden/>
          </w:rPr>
          <w:fldChar w:fldCharType="separate"/>
        </w:r>
        <w:r w:rsidR="00FC2884">
          <w:rPr>
            <w:webHidden/>
          </w:rPr>
          <w:t>6</w:t>
        </w:r>
        <w:r w:rsidR="00DD0FBA">
          <w:rPr>
            <w:webHidden/>
          </w:rPr>
          <w:fldChar w:fldCharType="end"/>
        </w:r>
      </w:hyperlink>
    </w:p>
    <w:p w14:paraId="03F588A7" w14:textId="5BC21E98" w:rsidR="00DD0FBA" w:rsidRDefault="00D50A3D">
      <w:pPr>
        <w:pStyle w:val="11"/>
        <w:rPr>
          <w:rFonts w:asciiTheme="minorHAnsi" w:eastAsiaTheme="minorEastAsia" w:hAnsiTheme="minorHAnsi" w:cstheme="minorBidi"/>
          <w:spacing w:val="0"/>
          <w:sz w:val="22"/>
          <w:szCs w:val="22"/>
        </w:rPr>
      </w:pPr>
      <w:hyperlink w:anchor="_Toc183611074" w:history="1">
        <w:r w:rsidR="00DD0FBA" w:rsidRPr="00F25503">
          <w:rPr>
            <w:rStyle w:val="a4"/>
          </w:rPr>
          <w:t>5.2</w:t>
        </w:r>
        <w:r w:rsidR="00DD0FBA">
          <w:rPr>
            <w:rFonts w:asciiTheme="minorHAnsi" w:eastAsiaTheme="minorEastAsia" w:hAnsiTheme="minorHAnsi" w:cstheme="minorBidi"/>
            <w:spacing w:val="0"/>
            <w:sz w:val="22"/>
            <w:szCs w:val="22"/>
          </w:rPr>
          <w:tab/>
        </w:r>
        <w:r w:rsidR="00DD0FBA" w:rsidRPr="00F25503">
          <w:rPr>
            <w:rStyle w:val="a4"/>
          </w:rPr>
          <w:t>. Учебно-тематический план</w:t>
        </w:r>
        <w:r w:rsidR="00DD0FBA">
          <w:rPr>
            <w:webHidden/>
          </w:rPr>
          <w:tab/>
        </w:r>
        <w:r w:rsidR="00DD0FBA">
          <w:rPr>
            <w:webHidden/>
          </w:rPr>
          <w:fldChar w:fldCharType="begin"/>
        </w:r>
        <w:r w:rsidR="00DD0FBA">
          <w:rPr>
            <w:webHidden/>
          </w:rPr>
          <w:instrText xml:space="preserve"> PAGEREF _Toc183611074 \h </w:instrText>
        </w:r>
        <w:r w:rsidR="00DD0FBA">
          <w:rPr>
            <w:webHidden/>
          </w:rPr>
        </w:r>
        <w:r w:rsidR="00DD0FBA">
          <w:rPr>
            <w:webHidden/>
          </w:rPr>
          <w:fldChar w:fldCharType="separate"/>
        </w:r>
        <w:r w:rsidR="00FC2884">
          <w:rPr>
            <w:webHidden/>
          </w:rPr>
          <w:t>9</w:t>
        </w:r>
        <w:r w:rsidR="00DD0FBA">
          <w:rPr>
            <w:webHidden/>
          </w:rPr>
          <w:fldChar w:fldCharType="end"/>
        </w:r>
      </w:hyperlink>
    </w:p>
    <w:p w14:paraId="7D88170D" w14:textId="00EE7FAC" w:rsidR="00DD0FBA" w:rsidRDefault="00D50A3D">
      <w:pPr>
        <w:pStyle w:val="11"/>
        <w:rPr>
          <w:rFonts w:asciiTheme="minorHAnsi" w:eastAsiaTheme="minorEastAsia" w:hAnsiTheme="minorHAnsi" w:cstheme="minorBidi"/>
          <w:spacing w:val="0"/>
          <w:sz w:val="22"/>
          <w:szCs w:val="22"/>
        </w:rPr>
      </w:pPr>
      <w:hyperlink w:anchor="_Toc183611075" w:history="1">
        <w:r w:rsidR="00DD0FBA" w:rsidRPr="00F25503">
          <w:rPr>
            <w:rStyle w:val="a4"/>
          </w:rPr>
          <w:t>5.3. Содержание семинарских занятий</w:t>
        </w:r>
        <w:r w:rsidR="00DD0FBA">
          <w:rPr>
            <w:webHidden/>
          </w:rPr>
          <w:tab/>
        </w:r>
        <w:r w:rsidR="00DD0FBA">
          <w:rPr>
            <w:webHidden/>
          </w:rPr>
          <w:fldChar w:fldCharType="begin"/>
        </w:r>
        <w:r w:rsidR="00DD0FBA">
          <w:rPr>
            <w:webHidden/>
          </w:rPr>
          <w:instrText xml:space="preserve"> PAGEREF _Toc183611075 \h </w:instrText>
        </w:r>
        <w:r w:rsidR="00DD0FBA">
          <w:rPr>
            <w:webHidden/>
          </w:rPr>
        </w:r>
        <w:r w:rsidR="00DD0FBA">
          <w:rPr>
            <w:webHidden/>
          </w:rPr>
          <w:fldChar w:fldCharType="separate"/>
        </w:r>
        <w:r w:rsidR="00FC2884">
          <w:rPr>
            <w:webHidden/>
          </w:rPr>
          <w:t>10</w:t>
        </w:r>
        <w:r w:rsidR="00DD0FBA">
          <w:rPr>
            <w:webHidden/>
          </w:rPr>
          <w:fldChar w:fldCharType="end"/>
        </w:r>
      </w:hyperlink>
    </w:p>
    <w:p w14:paraId="68E94A40" w14:textId="40318381" w:rsidR="00DD0FBA" w:rsidRDefault="00D50A3D">
      <w:pPr>
        <w:pStyle w:val="11"/>
        <w:rPr>
          <w:rFonts w:asciiTheme="minorHAnsi" w:eastAsiaTheme="minorEastAsia" w:hAnsiTheme="minorHAnsi" w:cstheme="minorBidi"/>
          <w:spacing w:val="0"/>
          <w:sz w:val="22"/>
          <w:szCs w:val="22"/>
        </w:rPr>
      </w:pPr>
      <w:hyperlink w:anchor="_Toc183611076" w:history="1">
        <w:r w:rsidR="00DD0FBA" w:rsidRPr="00F25503">
          <w:rPr>
            <w:rStyle w:val="a4"/>
          </w:rPr>
          <w:t>6.</w:t>
        </w:r>
        <w:r w:rsidR="00DD0FBA">
          <w:rPr>
            <w:rFonts w:asciiTheme="minorHAnsi" w:eastAsiaTheme="minorEastAsia" w:hAnsiTheme="minorHAnsi" w:cstheme="minorBidi"/>
            <w:spacing w:val="0"/>
            <w:sz w:val="22"/>
            <w:szCs w:val="22"/>
          </w:rPr>
          <w:tab/>
        </w:r>
        <w:r w:rsidR="00DD0FBA" w:rsidRPr="00F25503">
          <w:rPr>
            <w:rStyle w:val="a4"/>
          </w:rPr>
          <w:t>Перечень учебно-методического обеспечения для самостоятельной работы обучающихся по дисциплине</w:t>
        </w:r>
        <w:r w:rsidR="00DD0FBA">
          <w:rPr>
            <w:webHidden/>
          </w:rPr>
          <w:tab/>
        </w:r>
        <w:r w:rsidR="00DD0FBA">
          <w:rPr>
            <w:webHidden/>
          </w:rPr>
          <w:fldChar w:fldCharType="begin"/>
        </w:r>
        <w:r w:rsidR="00DD0FBA">
          <w:rPr>
            <w:webHidden/>
          </w:rPr>
          <w:instrText xml:space="preserve"> PAGEREF _Toc183611076 \h </w:instrText>
        </w:r>
        <w:r w:rsidR="00DD0FBA">
          <w:rPr>
            <w:webHidden/>
          </w:rPr>
        </w:r>
        <w:r w:rsidR="00DD0FBA">
          <w:rPr>
            <w:webHidden/>
          </w:rPr>
          <w:fldChar w:fldCharType="separate"/>
        </w:r>
        <w:r w:rsidR="00FC2884">
          <w:rPr>
            <w:webHidden/>
          </w:rPr>
          <w:t>13</w:t>
        </w:r>
        <w:r w:rsidR="00DD0FBA">
          <w:rPr>
            <w:webHidden/>
          </w:rPr>
          <w:fldChar w:fldCharType="end"/>
        </w:r>
      </w:hyperlink>
    </w:p>
    <w:p w14:paraId="58D27541" w14:textId="6CBF4D85" w:rsidR="00DD0FBA" w:rsidRDefault="00D50A3D">
      <w:pPr>
        <w:pStyle w:val="11"/>
        <w:rPr>
          <w:rFonts w:asciiTheme="minorHAnsi" w:eastAsiaTheme="minorEastAsia" w:hAnsiTheme="minorHAnsi" w:cstheme="minorBidi"/>
          <w:spacing w:val="0"/>
          <w:sz w:val="22"/>
          <w:szCs w:val="22"/>
        </w:rPr>
      </w:pPr>
      <w:hyperlink w:anchor="_Toc183611077" w:history="1">
        <w:r w:rsidR="00DD0FBA" w:rsidRPr="00F25503">
          <w:rPr>
            <w:rStyle w:val="a4"/>
          </w:rPr>
          <w:t>6.1.</w:t>
        </w:r>
        <w:r w:rsidR="00DD0FBA">
          <w:rPr>
            <w:rFonts w:asciiTheme="minorHAnsi" w:eastAsiaTheme="minorEastAsia" w:hAnsiTheme="minorHAnsi" w:cstheme="minorBidi"/>
            <w:spacing w:val="0"/>
            <w:sz w:val="22"/>
            <w:szCs w:val="22"/>
          </w:rPr>
          <w:tab/>
        </w:r>
        <w:r w:rsidR="00DD0FBA" w:rsidRPr="00F25503">
          <w:rPr>
            <w:rStyle w:val="a4"/>
          </w:rPr>
          <w:t>Формы внеаудиторной самостоятельной работы</w:t>
        </w:r>
        <w:r w:rsidR="00DD0FBA">
          <w:rPr>
            <w:webHidden/>
          </w:rPr>
          <w:tab/>
        </w:r>
        <w:r w:rsidR="00DD0FBA">
          <w:rPr>
            <w:webHidden/>
          </w:rPr>
          <w:fldChar w:fldCharType="begin"/>
        </w:r>
        <w:r w:rsidR="00DD0FBA">
          <w:rPr>
            <w:webHidden/>
          </w:rPr>
          <w:instrText xml:space="preserve"> PAGEREF _Toc183611077 \h </w:instrText>
        </w:r>
        <w:r w:rsidR="00DD0FBA">
          <w:rPr>
            <w:webHidden/>
          </w:rPr>
        </w:r>
        <w:r w:rsidR="00DD0FBA">
          <w:rPr>
            <w:webHidden/>
          </w:rPr>
          <w:fldChar w:fldCharType="separate"/>
        </w:r>
        <w:r w:rsidR="00FC2884">
          <w:rPr>
            <w:webHidden/>
          </w:rPr>
          <w:t>13</w:t>
        </w:r>
        <w:r w:rsidR="00DD0FBA">
          <w:rPr>
            <w:webHidden/>
          </w:rPr>
          <w:fldChar w:fldCharType="end"/>
        </w:r>
      </w:hyperlink>
    </w:p>
    <w:p w14:paraId="1CE9300F" w14:textId="67896CE4" w:rsidR="00DD0FBA" w:rsidRDefault="00D50A3D">
      <w:pPr>
        <w:pStyle w:val="11"/>
        <w:rPr>
          <w:rFonts w:asciiTheme="minorHAnsi" w:eastAsiaTheme="minorEastAsia" w:hAnsiTheme="minorHAnsi" w:cstheme="minorBidi"/>
          <w:spacing w:val="0"/>
          <w:sz w:val="22"/>
          <w:szCs w:val="22"/>
        </w:rPr>
      </w:pPr>
      <w:hyperlink w:anchor="_Toc183611078" w:history="1">
        <w:r w:rsidR="00DD0FBA" w:rsidRPr="00F25503">
          <w:rPr>
            <w:rStyle w:val="a4"/>
          </w:rPr>
          <w:t>6.2.</w:t>
        </w:r>
        <w:r w:rsidR="00DD0FBA">
          <w:rPr>
            <w:rFonts w:asciiTheme="minorHAnsi" w:eastAsiaTheme="minorEastAsia" w:hAnsiTheme="minorHAnsi" w:cstheme="minorBidi"/>
            <w:spacing w:val="0"/>
            <w:sz w:val="22"/>
            <w:szCs w:val="22"/>
          </w:rPr>
          <w:tab/>
        </w:r>
        <w:r w:rsidR="00DD0FBA" w:rsidRPr="00F25503">
          <w:rPr>
            <w:rStyle w:val="a4"/>
          </w:rPr>
          <w:t>Перечень вопросов, заданий, тем для аудиторной и внеаудиторной самостоятельной работы</w:t>
        </w:r>
        <w:r w:rsidR="00DD0FBA">
          <w:rPr>
            <w:webHidden/>
          </w:rPr>
          <w:tab/>
        </w:r>
        <w:r w:rsidR="00DD0FBA">
          <w:rPr>
            <w:webHidden/>
          </w:rPr>
          <w:fldChar w:fldCharType="begin"/>
        </w:r>
        <w:r w:rsidR="00DD0FBA">
          <w:rPr>
            <w:webHidden/>
          </w:rPr>
          <w:instrText xml:space="preserve"> PAGEREF _Toc183611078 \h </w:instrText>
        </w:r>
        <w:r w:rsidR="00DD0FBA">
          <w:rPr>
            <w:webHidden/>
          </w:rPr>
        </w:r>
        <w:r w:rsidR="00DD0FBA">
          <w:rPr>
            <w:webHidden/>
          </w:rPr>
          <w:fldChar w:fldCharType="separate"/>
        </w:r>
        <w:r w:rsidR="00FC2884">
          <w:rPr>
            <w:webHidden/>
          </w:rPr>
          <w:t>14</w:t>
        </w:r>
        <w:r w:rsidR="00DD0FBA">
          <w:rPr>
            <w:webHidden/>
          </w:rPr>
          <w:fldChar w:fldCharType="end"/>
        </w:r>
      </w:hyperlink>
    </w:p>
    <w:p w14:paraId="38E56313" w14:textId="4BB0CF0F" w:rsidR="00DD0FBA" w:rsidRDefault="00D50A3D">
      <w:pPr>
        <w:pStyle w:val="11"/>
        <w:rPr>
          <w:rFonts w:asciiTheme="minorHAnsi" w:eastAsiaTheme="minorEastAsia" w:hAnsiTheme="minorHAnsi" w:cstheme="minorBidi"/>
          <w:spacing w:val="0"/>
          <w:sz w:val="22"/>
          <w:szCs w:val="22"/>
        </w:rPr>
      </w:pPr>
      <w:hyperlink w:anchor="_Toc183611079" w:history="1">
        <w:r w:rsidR="00DD0FBA" w:rsidRPr="00F25503">
          <w:rPr>
            <w:rStyle w:val="a4"/>
          </w:rPr>
          <w:t>7.</w:t>
        </w:r>
        <w:r w:rsidR="00DD0FBA">
          <w:rPr>
            <w:rFonts w:asciiTheme="minorHAnsi" w:eastAsiaTheme="minorEastAsia" w:hAnsiTheme="minorHAnsi" w:cstheme="minorBidi"/>
            <w:spacing w:val="0"/>
            <w:sz w:val="22"/>
            <w:szCs w:val="22"/>
          </w:rPr>
          <w:tab/>
        </w:r>
        <w:r w:rsidR="00DD0FBA" w:rsidRPr="00F25503">
          <w:rPr>
            <w:rStyle w:val="a4"/>
          </w:rPr>
          <w:t>Фонд оценочных средств для проведения промежуточной аттестации обучающихся по дисциплине</w:t>
        </w:r>
        <w:r w:rsidR="00DD0FBA">
          <w:rPr>
            <w:webHidden/>
          </w:rPr>
          <w:tab/>
        </w:r>
        <w:r w:rsidR="00DD0FBA">
          <w:rPr>
            <w:webHidden/>
          </w:rPr>
          <w:fldChar w:fldCharType="begin"/>
        </w:r>
        <w:r w:rsidR="00DD0FBA">
          <w:rPr>
            <w:webHidden/>
          </w:rPr>
          <w:instrText xml:space="preserve"> PAGEREF _Toc183611079 \h </w:instrText>
        </w:r>
        <w:r w:rsidR="00DD0FBA">
          <w:rPr>
            <w:webHidden/>
          </w:rPr>
        </w:r>
        <w:r w:rsidR="00DD0FBA">
          <w:rPr>
            <w:webHidden/>
          </w:rPr>
          <w:fldChar w:fldCharType="separate"/>
        </w:r>
        <w:r w:rsidR="00FC2884">
          <w:rPr>
            <w:webHidden/>
          </w:rPr>
          <w:t>16</w:t>
        </w:r>
        <w:r w:rsidR="00DD0FBA">
          <w:rPr>
            <w:webHidden/>
          </w:rPr>
          <w:fldChar w:fldCharType="end"/>
        </w:r>
      </w:hyperlink>
    </w:p>
    <w:p w14:paraId="5316AF83" w14:textId="17176BBA" w:rsidR="00DD0FBA" w:rsidRDefault="00D50A3D">
      <w:pPr>
        <w:pStyle w:val="11"/>
        <w:rPr>
          <w:rFonts w:asciiTheme="minorHAnsi" w:eastAsiaTheme="minorEastAsia" w:hAnsiTheme="minorHAnsi" w:cstheme="minorBidi"/>
          <w:spacing w:val="0"/>
          <w:sz w:val="22"/>
          <w:szCs w:val="22"/>
        </w:rPr>
      </w:pPr>
      <w:hyperlink w:anchor="_Toc183611080" w:history="1">
        <w:r w:rsidR="00DD0FBA" w:rsidRPr="00F25503">
          <w:rPr>
            <w:rStyle w:val="a4"/>
          </w:rPr>
          <w:t>Типовые контрольные задания или иные материалы, необходимые для оценки знаний и умений</w:t>
        </w:r>
        <w:r w:rsidR="00DD0FBA">
          <w:rPr>
            <w:webHidden/>
          </w:rPr>
          <w:tab/>
        </w:r>
        <w:r w:rsidR="00DD0FBA">
          <w:rPr>
            <w:webHidden/>
          </w:rPr>
          <w:fldChar w:fldCharType="begin"/>
        </w:r>
        <w:r w:rsidR="00DD0FBA">
          <w:rPr>
            <w:webHidden/>
          </w:rPr>
          <w:instrText xml:space="preserve"> PAGEREF _Toc183611080 \h </w:instrText>
        </w:r>
        <w:r w:rsidR="00DD0FBA">
          <w:rPr>
            <w:webHidden/>
          </w:rPr>
        </w:r>
        <w:r w:rsidR="00DD0FBA">
          <w:rPr>
            <w:webHidden/>
          </w:rPr>
          <w:fldChar w:fldCharType="separate"/>
        </w:r>
        <w:r w:rsidR="00FC2884">
          <w:rPr>
            <w:webHidden/>
          </w:rPr>
          <w:t>16</w:t>
        </w:r>
        <w:r w:rsidR="00DD0FBA">
          <w:rPr>
            <w:webHidden/>
          </w:rPr>
          <w:fldChar w:fldCharType="end"/>
        </w:r>
      </w:hyperlink>
    </w:p>
    <w:p w14:paraId="53E0F2A2" w14:textId="5F5B1B8C" w:rsidR="00DD0FBA" w:rsidRDefault="00D50A3D">
      <w:pPr>
        <w:pStyle w:val="11"/>
        <w:rPr>
          <w:rFonts w:asciiTheme="minorHAnsi" w:eastAsiaTheme="minorEastAsia" w:hAnsiTheme="minorHAnsi" w:cstheme="minorBidi"/>
          <w:spacing w:val="0"/>
          <w:sz w:val="22"/>
          <w:szCs w:val="22"/>
        </w:rPr>
      </w:pPr>
      <w:hyperlink w:anchor="_Toc183611082" w:history="1">
        <w:r w:rsidR="00DD0FBA" w:rsidRPr="00F25503">
          <w:rPr>
            <w:rStyle w:val="a4"/>
          </w:rPr>
          <w:t>8.</w:t>
        </w:r>
        <w:r w:rsidR="00DD0FBA">
          <w:rPr>
            <w:rFonts w:asciiTheme="minorHAnsi" w:eastAsiaTheme="minorEastAsia" w:hAnsiTheme="minorHAnsi" w:cstheme="minorBidi"/>
            <w:spacing w:val="0"/>
            <w:sz w:val="22"/>
            <w:szCs w:val="22"/>
          </w:rPr>
          <w:tab/>
        </w:r>
        <w:r w:rsidR="00DD0FBA" w:rsidRPr="00F25503">
          <w:rPr>
            <w:rStyle w:val="a4"/>
          </w:rPr>
          <w:t>Перечень основной и дополнительной учебной литературы, необходимой для освоения дисциплины:</w:t>
        </w:r>
        <w:r w:rsidR="00DD0FBA">
          <w:rPr>
            <w:webHidden/>
          </w:rPr>
          <w:tab/>
        </w:r>
        <w:r w:rsidR="00DD0FBA">
          <w:rPr>
            <w:webHidden/>
          </w:rPr>
          <w:fldChar w:fldCharType="begin"/>
        </w:r>
        <w:r w:rsidR="00DD0FBA">
          <w:rPr>
            <w:webHidden/>
          </w:rPr>
          <w:instrText xml:space="preserve"> PAGEREF _Toc183611082 \h </w:instrText>
        </w:r>
        <w:r w:rsidR="00DD0FBA">
          <w:rPr>
            <w:webHidden/>
          </w:rPr>
        </w:r>
        <w:r w:rsidR="00DD0FBA">
          <w:rPr>
            <w:webHidden/>
          </w:rPr>
          <w:fldChar w:fldCharType="separate"/>
        </w:r>
        <w:r w:rsidR="00FC2884">
          <w:rPr>
            <w:webHidden/>
          </w:rPr>
          <w:t>21</w:t>
        </w:r>
        <w:r w:rsidR="00DD0FBA">
          <w:rPr>
            <w:webHidden/>
          </w:rPr>
          <w:fldChar w:fldCharType="end"/>
        </w:r>
      </w:hyperlink>
    </w:p>
    <w:p w14:paraId="77C91BEC" w14:textId="4596F6B6" w:rsidR="00DD0FBA" w:rsidRDefault="00D50A3D">
      <w:pPr>
        <w:pStyle w:val="11"/>
        <w:rPr>
          <w:rFonts w:asciiTheme="minorHAnsi" w:eastAsiaTheme="minorEastAsia" w:hAnsiTheme="minorHAnsi" w:cstheme="minorBidi"/>
          <w:spacing w:val="0"/>
          <w:sz w:val="22"/>
          <w:szCs w:val="22"/>
        </w:rPr>
      </w:pPr>
      <w:hyperlink w:anchor="_Toc183611083" w:history="1">
        <w:r w:rsidR="00DD0FBA" w:rsidRPr="00F25503">
          <w:rPr>
            <w:rStyle w:val="a4"/>
          </w:rPr>
          <w:t>9.</w:t>
        </w:r>
        <w:r w:rsidR="00DD0FBA">
          <w:rPr>
            <w:rFonts w:asciiTheme="minorHAnsi" w:eastAsiaTheme="minorEastAsia" w:hAnsiTheme="minorHAnsi" w:cstheme="minorBidi"/>
            <w:spacing w:val="0"/>
            <w:sz w:val="22"/>
            <w:szCs w:val="22"/>
          </w:rPr>
          <w:tab/>
        </w:r>
        <w:r w:rsidR="00DD0FBA" w:rsidRPr="00F25503">
          <w:rPr>
            <w:rStyle w:val="a4"/>
          </w:rPr>
          <w:t>Перечень ресурсов информационно-телекоммуникационной сети «Интернет», необходимых для освоения дисциплины</w:t>
        </w:r>
        <w:r w:rsidR="00DD0FBA">
          <w:rPr>
            <w:webHidden/>
          </w:rPr>
          <w:tab/>
        </w:r>
        <w:r w:rsidR="00DD0FBA">
          <w:rPr>
            <w:webHidden/>
          </w:rPr>
          <w:fldChar w:fldCharType="begin"/>
        </w:r>
        <w:r w:rsidR="00DD0FBA">
          <w:rPr>
            <w:webHidden/>
          </w:rPr>
          <w:instrText xml:space="preserve"> PAGEREF _Toc183611083 \h </w:instrText>
        </w:r>
        <w:r w:rsidR="00DD0FBA">
          <w:rPr>
            <w:webHidden/>
          </w:rPr>
        </w:r>
        <w:r w:rsidR="00DD0FBA">
          <w:rPr>
            <w:webHidden/>
          </w:rPr>
          <w:fldChar w:fldCharType="separate"/>
        </w:r>
        <w:r w:rsidR="00FC2884">
          <w:rPr>
            <w:webHidden/>
          </w:rPr>
          <w:t>22</w:t>
        </w:r>
        <w:r w:rsidR="00DD0FBA">
          <w:rPr>
            <w:webHidden/>
          </w:rPr>
          <w:fldChar w:fldCharType="end"/>
        </w:r>
      </w:hyperlink>
    </w:p>
    <w:p w14:paraId="79411C39" w14:textId="100AE017" w:rsidR="00DD0FBA" w:rsidRDefault="00D50A3D">
      <w:pPr>
        <w:pStyle w:val="11"/>
        <w:rPr>
          <w:rFonts w:asciiTheme="minorHAnsi" w:eastAsiaTheme="minorEastAsia" w:hAnsiTheme="minorHAnsi" w:cstheme="minorBidi"/>
          <w:spacing w:val="0"/>
          <w:sz w:val="22"/>
          <w:szCs w:val="22"/>
        </w:rPr>
      </w:pPr>
      <w:hyperlink w:anchor="_Toc183611084" w:history="1">
        <w:r w:rsidR="00DD0FBA" w:rsidRPr="00F25503">
          <w:rPr>
            <w:rStyle w:val="a4"/>
          </w:rPr>
          <w:t>10.</w:t>
        </w:r>
        <w:r w:rsidR="00DD0FBA">
          <w:rPr>
            <w:rFonts w:asciiTheme="minorHAnsi" w:eastAsiaTheme="minorEastAsia" w:hAnsiTheme="minorHAnsi" w:cstheme="minorBidi"/>
            <w:spacing w:val="0"/>
            <w:sz w:val="22"/>
            <w:szCs w:val="22"/>
          </w:rPr>
          <w:tab/>
        </w:r>
        <w:r w:rsidR="00DD0FBA" w:rsidRPr="00F25503">
          <w:rPr>
            <w:rStyle w:val="a4"/>
          </w:rPr>
          <w:t>Методические указания для обучающихся по освоению дисциплины</w:t>
        </w:r>
        <w:r w:rsidR="00DD0FBA">
          <w:rPr>
            <w:webHidden/>
          </w:rPr>
          <w:tab/>
        </w:r>
        <w:r w:rsidR="00DD0FBA">
          <w:rPr>
            <w:webHidden/>
          </w:rPr>
          <w:fldChar w:fldCharType="begin"/>
        </w:r>
        <w:r w:rsidR="00DD0FBA">
          <w:rPr>
            <w:webHidden/>
          </w:rPr>
          <w:instrText xml:space="preserve"> PAGEREF _Toc183611084 \h </w:instrText>
        </w:r>
        <w:r w:rsidR="00DD0FBA">
          <w:rPr>
            <w:webHidden/>
          </w:rPr>
        </w:r>
        <w:r w:rsidR="00DD0FBA">
          <w:rPr>
            <w:webHidden/>
          </w:rPr>
          <w:fldChar w:fldCharType="separate"/>
        </w:r>
        <w:r w:rsidR="00FC2884">
          <w:rPr>
            <w:webHidden/>
          </w:rPr>
          <w:t>24</w:t>
        </w:r>
        <w:r w:rsidR="00DD0FBA">
          <w:rPr>
            <w:webHidden/>
          </w:rPr>
          <w:fldChar w:fldCharType="end"/>
        </w:r>
      </w:hyperlink>
    </w:p>
    <w:p w14:paraId="51E4C1B3" w14:textId="179FB4F7" w:rsidR="00DD0FBA" w:rsidRDefault="00D50A3D">
      <w:pPr>
        <w:pStyle w:val="11"/>
        <w:rPr>
          <w:rFonts w:asciiTheme="minorHAnsi" w:eastAsiaTheme="minorEastAsia" w:hAnsiTheme="minorHAnsi" w:cstheme="minorBidi"/>
          <w:spacing w:val="0"/>
          <w:sz w:val="22"/>
          <w:szCs w:val="22"/>
        </w:rPr>
      </w:pPr>
      <w:hyperlink w:anchor="_Toc183611085" w:history="1">
        <w:r w:rsidR="00DD0FBA" w:rsidRPr="00F25503">
          <w:rPr>
            <w:rStyle w:val="a4"/>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DD0FBA">
          <w:rPr>
            <w:webHidden/>
          </w:rPr>
          <w:tab/>
        </w:r>
        <w:r w:rsidR="00DD0FBA">
          <w:rPr>
            <w:webHidden/>
          </w:rPr>
          <w:fldChar w:fldCharType="begin"/>
        </w:r>
        <w:r w:rsidR="00DD0FBA">
          <w:rPr>
            <w:webHidden/>
          </w:rPr>
          <w:instrText xml:space="preserve"> PAGEREF _Toc183611085 \h </w:instrText>
        </w:r>
        <w:r w:rsidR="00DD0FBA">
          <w:rPr>
            <w:webHidden/>
          </w:rPr>
        </w:r>
        <w:r w:rsidR="00DD0FBA">
          <w:rPr>
            <w:webHidden/>
          </w:rPr>
          <w:fldChar w:fldCharType="separate"/>
        </w:r>
        <w:r w:rsidR="00FC2884">
          <w:rPr>
            <w:webHidden/>
          </w:rPr>
          <w:t>29</w:t>
        </w:r>
        <w:r w:rsidR="00DD0FBA">
          <w:rPr>
            <w:webHidden/>
          </w:rPr>
          <w:fldChar w:fldCharType="end"/>
        </w:r>
      </w:hyperlink>
    </w:p>
    <w:p w14:paraId="4FE7C7C5" w14:textId="1E710819" w:rsidR="00DD0FBA" w:rsidRDefault="00D50A3D">
      <w:pPr>
        <w:pStyle w:val="11"/>
        <w:rPr>
          <w:rFonts w:asciiTheme="minorHAnsi" w:eastAsiaTheme="minorEastAsia" w:hAnsiTheme="minorHAnsi" w:cstheme="minorBidi"/>
          <w:spacing w:val="0"/>
          <w:sz w:val="22"/>
          <w:szCs w:val="22"/>
        </w:rPr>
      </w:pPr>
      <w:hyperlink w:anchor="_Toc183611086" w:history="1">
        <w:r w:rsidR="00DD0FBA" w:rsidRPr="00F25503">
          <w:rPr>
            <w:rStyle w:val="a4"/>
          </w:rPr>
          <w:t>11. 1. Комплект лицензионного программного обеспечения</w:t>
        </w:r>
        <w:r w:rsidR="00DD0FBA">
          <w:rPr>
            <w:webHidden/>
          </w:rPr>
          <w:tab/>
        </w:r>
        <w:r w:rsidR="00DD0FBA">
          <w:rPr>
            <w:webHidden/>
          </w:rPr>
          <w:fldChar w:fldCharType="begin"/>
        </w:r>
        <w:r w:rsidR="00DD0FBA">
          <w:rPr>
            <w:webHidden/>
          </w:rPr>
          <w:instrText xml:space="preserve"> PAGEREF _Toc183611086 \h </w:instrText>
        </w:r>
        <w:r w:rsidR="00DD0FBA">
          <w:rPr>
            <w:webHidden/>
          </w:rPr>
        </w:r>
        <w:r w:rsidR="00DD0FBA">
          <w:rPr>
            <w:webHidden/>
          </w:rPr>
          <w:fldChar w:fldCharType="separate"/>
        </w:r>
        <w:r w:rsidR="00FC2884">
          <w:rPr>
            <w:webHidden/>
          </w:rPr>
          <w:t>29</w:t>
        </w:r>
        <w:r w:rsidR="00DD0FBA">
          <w:rPr>
            <w:webHidden/>
          </w:rPr>
          <w:fldChar w:fldCharType="end"/>
        </w:r>
      </w:hyperlink>
    </w:p>
    <w:p w14:paraId="09E79EF2" w14:textId="376BFB0C" w:rsidR="00DD0FBA" w:rsidRDefault="00D50A3D">
      <w:pPr>
        <w:pStyle w:val="11"/>
        <w:rPr>
          <w:rFonts w:asciiTheme="minorHAnsi" w:eastAsiaTheme="minorEastAsia" w:hAnsiTheme="minorHAnsi" w:cstheme="minorBidi"/>
          <w:spacing w:val="0"/>
          <w:sz w:val="22"/>
          <w:szCs w:val="22"/>
        </w:rPr>
      </w:pPr>
      <w:hyperlink w:anchor="_Toc183611087" w:history="1">
        <w:r w:rsidR="00DD0FBA" w:rsidRPr="00F25503">
          <w:rPr>
            <w:rStyle w:val="a4"/>
          </w:rPr>
          <w:t>11.2. Современные профессиональные базы данных и информационные справочные системы</w:t>
        </w:r>
        <w:r w:rsidR="00DD0FBA">
          <w:rPr>
            <w:webHidden/>
          </w:rPr>
          <w:tab/>
        </w:r>
        <w:r w:rsidR="00DD0FBA">
          <w:rPr>
            <w:webHidden/>
          </w:rPr>
          <w:fldChar w:fldCharType="begin"/>
        </w:r>
        <w:r w:rsidR="00DD0FBA">
          <w:rPr>
            <w:webHidden/>
          </w:rPr>
          <w:instrText xml:space="preserve"> PAGEREF _Toc183611087 \h </w:instrText>
        </w:r>
        <w:r w:rsidR="00DD0FBA">
          <w:rPr>
            <w:webHidden/>
          </w:rPr>
        </w:r>
        <w:r w:rsidR="00DD0FBA">
          <w:rPr>
            <w:webHidden/>
          </w:rPr>
          <w:fldChar w:fldCharType="separate"/>
        </w:r>
        <w:r w:rsidR="00FC2884">
          <w:rPr>
            <w:webHidden/>
          </w:rPr>
          <w:t>29</w:t>
        </w:r>
        <w:r w:rsidR="00DD0FBA">
          <w:rPr>
            <w:webHidden/>
          </w:rPr>
          <w:fldChar w:fldCharType="end"/>
        </w:r>
      </w:hyperlink>
    </w:p>
    <w:p w14:paraId="15C95D3E" w14:textId="1B27EDF7" w:rsidR="00DD0FBA" w:rsidRDefault="00D50A3D">
      <w:pPr>
        <w:pStyle w:val="11"/>
        <w:rPr>
          <w:rFonts w:asciiTheme="minorHAnsi" w:eastAsiaTheme="minorEastAsia" w:hAnsiTheme="minorHAnsi" w:cstheme="minorBidi"/>
          <w:spacing w:val="0"/>
          <w:sz w:val="22"/>
          <w:szCs w:val="22"/>
        </w:rPr>
      </w:pPr>
      <w:hyperlink w:anchor="_Toc183611088" w:history="1">
        <w:r w:rsidR="00DD0FBA" w:rsidRPr="00F25503">
          <w:rPr>
            <w:rStyle w:val="a4"/>
          </w:rPr>
          <w:t>11.3. Сертифицированные программные и аппаратные средства защиты информации</w:t>
        </w:r>
        <w:r w:rsidR="00DD0FBA">
          <w:rPr>
            <w:webHidden/>
          </w:rPr>
          <w:tab/>
        </w:r>
        <w:r w:rsidR="00DD0FBA">
          <w:rPr>
            <w:webHidden/>
          </w:rPr>
          <w:fldChar w:fldCharType="begin"/>
        </w:r>
        <w:r w:rsidR="00DD0FBA">
          <w:rPr>
            <w:webHidden/>
          </w:rPr>
          <w:instrText xml:space="preserve"> PAGEREF _Toc183611088 \h </w:instrText>
        </w:r>
        <w:r w:rsidR="00DD0FBA">
          <w:rPr>
            <w:webHidden/>
          </w:rPr>
        </w:r>
        <w:r w:rsidR="00DD0FBA">
          <w:rPr>
            <w:webHidden/>
          </w:rPr>
          <w:fldChar w:fldCharType="separate"/>
        </w:r>
        <w:r w:rsidR="00FC2884">
          <w:rPr>
            <w:webHidden/>
          </w:rPr>
          <w:t>29</w:t>
        </w:r>
        <w:r w:rsidR="00DD0FBA">
          <w:rPr>
            <w:webHidden/>
          </w:rPr>
          <w:fldChar w:fldCharType="end"/>
        </w:r>
      </w:hyperlink>
    </w:p>
    <w:p w14:paraId="690AD742" w14:textId="7C0519E8" w:rsidR="00DD0FBA" w:rsidRDefault="00D50A3D">
      <w:pPr>
        <w:pStyle w:val="11"/>
        <w:rPr>
          <w:rFonts w:asciiTheme="minorHAnsi" w:eastAsiaTheme="minorEastAsia" w:hAnsiTheme="minorHAnsi" w:cstheme="minorBidi"/>
          <w:spacing w:val="0"/>
          <w:sz w:val="22"/>
          <w:szCs w:val="22"/>
        </w:rPr>
      </w:pPr>
      <w:hyperlink w:anchor="_Toc183611089" w:history="1">
        <w:r w:rsidR="00DD0FBA" w:rsidRPr="00F25503">
          <w:rPr>
            <w:rStyle w:val="a4"/>
          </w:rPr>
          <w:t>12 Описание материально-технической базы, необходимой для осуществления образовательного процесса по дисциплине</w:t>
        </w:r>
        <w:r w:rsidR="00DD0FBA">
          <w:rPr>
            <w:webHidden/>
          </w:rPr>
          <w:tab/>
        </w:r>
        <w:r w:rsidR="00DD0FBA">
          <w:rPr>
            <w:webHidden/>
          </w:rPr>
          <w:fldChar w:fldCharType="begin"/>
        </w:r>
        <w:r w:rsidR="00DD0FBA">
          <w:rPr>
            <w:webHidden/>
          </w:rPr>
          <w:instrText xml:space="preserve"> PAGEREF _Toc183611089 \h </w:instrText>
        </w:r>
        <w:r w:rsidR="00DD0FBA">
          <w:rPr>
            <w:webHidden/>
          </w:rPr>
        </w:r>
        <w:r w:rsidR="00DD0FBA">
          <w:rPr>
            <w:webHidden/>
          </w:rPr>
          <w:fldChar w:fldCharType="separate"/>
        </w:r>
        <w:r w:rsidR="00FC2884">
          <w:rPr>
            <w:webHidden/>
          </w:rPr>
          <w:t>29</w:t>
        </w:r>
        <w:r w:rsidR="00DD0FBA">
          <w:rPr>
            <w:webHidden/>
          </w:rPr>
          <w:fldChar w:fldCharType="end"/>
        </w:r>
      </w:hyperlink>
    </w:p>
    <w:p w14:paraId="7610D5A3" w14:textId="77777777" w:rsidR="00A14BBF" w:rsidRPr="00B11BFD" w:rsidRDefault="00037288" w:rsidP="00A14BBF">
      <w:pPr>
        <w:shd w:val="clear" w:color="auto" w:fill="FFFFFF" w:themeFill="background1"/>
        <w:rPr>
          <w:rFonts w:ascii="Times New Roman" w:hAnsi="Times New Roman" w:cs="Times New Roman"/>
          <w:sz w:val="28"/>
          <w:szCs w:val="28"/>
        </w:rPr>
      </w:pPr>
      <w:r w:rsidRPr="00B11BFD">
        <w:rPr>
          <w:rFonts w:ascii="Times New Roman" w:hAnsi="Times New Roman" w:cs="Times New Roman"/>
          <w:sz w:val="28"/>
          <w:szCs w:val="28"/>
        </w:rPr>
        <w:fldChar w:fldCharType="end"/>
      </w:r>
      <w:r w:rsidR="00A14BBF" w:rsidRPr="00B11BFD">
        <w:rPr>
          <w:rFonts w:ascii="Times New Roman" w:hAnsi="Times New Roman" w:cs="Times New Roman"/>
          <w:sz w:val="28"/>
          <w:szCs w:val="28"/>
        </w:rPr>
        <w:br w:type="page"/>
      </w:r>
    </w:p>
    <w:p w14:paraId="7EE0BDB4" w14:textId="77777777" w:rsidR="007B2858" w:rsidRPr="00B11BFD" w:rsidRDefault="00BC6B5D" w:rsidP="002E2F73">
      <w:pPr>
        <w:pStyle w:val="1"/>
        <w:numPr>
          <w:ilvl w:val="0"/>
          <w:numId w:val="17"/>
        </w:numPr>
        <w:spacing w:line="360" w:lineRule="auto"/>
        <w:ind w:left="0" w:firstLine="0"/>
        <w:jc w:val="both"/>
        <w:rPr>
          <w:rFonts w:ascii="Times New Roman" w:hAnsi="Times New Roman" w:cs="Times New Roman"/>
          <w:sz w:val="28"/>
          <w:szCs w:val="28"/>
        </w:rPr>
      </w:pPr>
      <w:r w:rsidRPr="00B11BFD">
        <w:rPr>
          <w:rFonts w:ascii="Times New Roman" w:hAnsi="Times New Roman" w:cs="Times New Roman"/>
          <w:sz w:val="28"/>
          <w:szCs w:val="28"/>
          <w:lang w:val="en-US"/>
        </w:rPr>
        <w:lastRenderedPageBreak/>
        <w:t xml:space="preserve"> </w:t>
      </w:r>
      <w:bookmarkStart w:id="1" w:name="_Toc183611068"/>
      <w:r w:rsidR="007B2858" w:rsidRPr="00B11BFD">
        <w:rPr>
          <w:rFonts w:ascii="Times New Roman" w:hAnsi="Times New Roman" w:cs="Times New Roman"/>
          <w:sz w:val="28"/>
          <w:szCs w:val="28"/>
        </w:rPr>
        <w:t>Наименование дисциплины</w:t>
      </w:r>
      <w:bookmarkEnd w:id="1"/>
    </w:p>
    <w:p w14:paraId="0EDAAD63" w14:textId="597C60E7" w:rsidR="007B2858" w:rsidRPr="00B11BFD" w:rsidRDefault="00FB5665" w:rsidP="002E2F73">
      <w:pPr>
        <w:shd w:val="clear" w:color="auto" w:fill="FFFFFF"/>
        <w:ind w:left="28"/>
        <w:jc w:val="both"/>
        <w:rPr>
          <w:rFonts w:ascii="Times New Roman" w:hAnsi="Times New Roman" w:cs="Times New Roman"/>
          <w:bCs/>
          <w:sz w:val="28"/>
          <w:szCs w:val="28"/>
        </w:rPr>
      </w:pPr>
      <w:r w:rsidRPr="00B11BFD">
        <w:rPr>
          <w:rFonts w:ascii="Times New Roman" w:hAnsi="Times New Roman" w:cs="Times New Roman"/>
          <w:bCs/>
          <w:sz w:val="28"/>
          <w:szCs w:val="28"/>
        </w:rPr>
        <w:t>Наименование дисциплины</w:t>
      </w:r>
      <w:r w:rsidR="00E17818" w:rsidRPr="00B11BFD">
        <w:rPr>
          <w:rFonts w:ascii="Times New Roman" w:hAnsi="Times New Roman" w:cs="Times New Roman"/>
          <w:bCs/>
          <w:sz w:val="28"/>
          <w:szCs w:val="28"/>
        </w:rPr>
        <w:t>:</w:t>
      </w:r>
      <w:r w:rsidR="007B2858" w:rsidRPr="00B11BFD">
        <w:rPr>
          <w:rFonts w:ascii="Times New Roman" w:hAnsi="Times New Roman" w:cs="Times New Roman"/>
          <w:bCs/>
          <w:sz w:val="28"/>
          <w:szCs w:val="28"/>
        </w:rPr>
        <w:t xml:space="preserve"> «</w:t>
      </w:r>
      <w:r w:rsidR="006C167A" w:rsidRPr="00B11BFD">
        <w:rPr>
          <w:rFonts w:ascii="Times New Roman" w:hAnsi="Times New Roman" w:cs="Times New Roman"/>
          <w:sz w:val="28"/>
          <w:szCs w:val="28"/>
        </w:rPr>
        <w:t>Мировой кредитный рынок: стратегии и технологии (на английском языке)</w:t>
      </w:r>
      <w:r w:rsidR="007B2858" w:rsidRPr="00B11BFD">
        <w:rPr>
          <w:rFonts w:ascii="Times New Roman" w:hAnsi="Times New Roman" w:cs="Times New Roman"/>
          <w:bCs/>
          <w:sz w:val="28"/>
          <w:szCs w:val="28"/>
        </w:rPr>
        <w:t>».</w:t>
      </w:r>
    </w:p>
    <w:p w14:paraId="763A6057" w14:textId="79B16237" w:rsidR="00D80402" w:rsidRPr="00B11BFD" w:rsidRDefault="006A4BD3" w:rsidP="002E2F73">
      <w:pPr>
        <w:pStyle w:val="1"/>
        <w:numPr>
          <w:ilvl w:val="0"/>
          <w:numId w:val="17"/>
        </w:numPr>
        <w:ind w:left="0" w:firstLine="0"/>
        <w:jc w:val="both"/>
        <w:rPr>
          <w:rFonts w:ascii="Times New Roman" w:hAnsi="Times New Roman" w:cs="Times New Roman"/>
          <w:bCs w:val="0"/>
          <w:kern w:val="0"/>
          <w:sz w:val="28"/>
          <w:szCs w:val="28"/>
        </w:rPr>
      </w:pPr>
      <w:r w:rsidRPr="00B11BFD">
        <w:rPr>
          <w:rFonts w:ascii="Times New Roman" w:hAnsi="Times New Roman" w:cs="Times New Roman"/>
          <w:sz w:val="28"/>
          <w:szCs w:val="28"/>
        </w:rPr>
        <w:t xml:space="preserve"> </w:t>
      </w:r>
      <w:bookmarkStart w:id="2" w:name="_Toc183611069"/>
      <w:r w:rsidR="0058631D" w:rsidRPr="00B11BFD">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2511C142" w14:textId="001847F4" w:rsidR="0043373B" w:rsidRPr="00077A76" w:rsidRDefault="0043373B" w:rsidP="0043373B">
      <w:pPr>
        <w:jc w:val="right"/>
        <w:rPr>
          <w:rFonts w:ascii="Times New Roman" w:hAnsi="Times New Roman" w:cs="Times New Roman"/>
        </w:rPr>
      </w:pPr>
      <w:r w:rsidRPr="00077A76">
        <w:rPr>
          <w:rFonts w:ascii="Times New Roman" w:hAnsi="Times New Roman" w:cs="Times New Roman"/>
        </w:rPr>
        <w:t>Таблица 1</w:t>
      </w:r>
    </w:p>
    <w:tbl>
      <w:tblPr>
        <w:tblStyle w:val="af4"/>
        <w:tblW w:w="10024" w:type="dxa"/>
        <w:tblInd w:w="-572" w:type="dxa"/>
        <w:tblLook w:val="04A0" w:firstRow="1" w:lastRow="0" w:firstColumn="1" w:lastColumn="0" w:noHBand="0" w:noVBand="1"/>
      </w:tblPr>
      <w:tblGrid>
        <w:gridCol w:w="929"/>
        <w:gridCol w:w="2019"/>
        <w:gridCol w:w="2439"/>
        <w:gridCol w:w="4637"/>
      </w:tblGrid>
      <w:tr w:rsidR="00B11BFD" w:rsidRPr="00B11BFD" w14:paraId="66EB62A4" w14:textId="77777777" w:rsidTr="000D695D">
        <w:trPr>
          <w:trHeight w:val="1098"/>
          <w:tblHeader/>
        </w:trPr>
        <w:tc>
          <w:tcPr>
            <w:tcW w:w="929" w:type="dxa"/>
          </w:tcPr>
          <w:p w14:paraId="388EDE58" w14:textId="77777777" w:rsidR="00D80402" w:rsidRPr="00B11BFD" w:rsidRDefault="00D80402" w:rsidP="0038534E">
            <w:pPr>
              <w:rPr>
                <w:rFonts w:ascii="Times New Roman" w:eastAsiaTheme="minorEastAsia" w:hAnsi="Times New Roman" w:cs="Times New Roman"/>
                <w:b/>
              </w:rPr>
            </w:pPr>
            <w:r w:rsidRPr="00B11BFD">
              <w:rPr>
                <w:rFonts w:ascii="Times New Roman" w:eastAsiaTheme="minorEastAsia" w:hAnsi="Times New Roman" w:cs="Times New Roman"/>
                <w:b/>
              </w:rPr>
              <w:t>Код компе-</w:t>
            </w:r>
            <w:proofErr w:type="spellStart"/>
            <w:r w:rsidRPr="00B11BFD">
              <w:rPr>
                <w:rFonts w:ascii="Times New Roman" w:eastAsiaTheme="minorEastAsia" w:hAnsi="Times New Roman" w:cs="Times New Roman"/>
                <w:b/>
              </w:rPr>
              <w:t>тенции</w:t>
            </w:r>
            <w:proofErr w:type="spellEnd"/>
          </w:p>
        </w:tc>
        <w:tc>
          <w:tcPr>
            <w:tcW w:w="2019" w:type="dxa"/>
          </w:tcPr>
          <w:p w14:paraId="5BF4AFCE" w14:textId="77777777" w:rsidR="00D80402" w:rsidRPr="00B11BFD" w:rsidRDefault="00D80402" w:rsidP="0038534E">
            <w:pPr>
              <w:rPr>
                <w:rFonts w:ascii="Times New Roman" w:eastAsiaTheme="minorEastAsia" w:hAnsi="Times New Roman" w:cs="Times New Roman"/>
                <w:b/>
              </w:rPr>
            </w:pPr>
            <w:r w:rsidRPr="00B11BFD">
              <w:rPr>
                <w:rFonts w:ascii="Times New Roman" w:eastAsiaTheme="minorEastAsia" w:hAnsi="Times New Roman" w:cs="Times New Roman"/>
                <w:b/>
              </w:rPr>
              <w:t>Наименование компетенции</w:t>
            </w:r>
          </w:p>
        </w:tc>
        <w:tc>
          <w:tcPr>
            <w:tcW w:w="2439" w:type="dxa"/>
          </w:tcPr>
          <w:p w14:paraId="550969DF" w14:textId="0C884DE8" w:rsidR="00D80402" w:rsidRPr="00B11BFD" w:rsidRDefault="00D80402" w:rsidP="00077A76">
            <w:pPr>
              <w:rPr>
                <w:rFonts w:ascii="Times New Roman" w:eastAsiaTheme="minorEastAsia" w:hAnsi="Times New Roman" w:cs="Times New Roman"/>
                <w:b/>
              </w:rPr>
            </w:pPr>
            <w:r w:rsidRPr="00B11BFD">
              <w:rPr>
                <w:rFonts w:ascii="Times New Roman" w:eastAsiaTheme="minorEastAsia" w:hAnsi="Times New Roman" w:cs="Times New Roman"/>
                <w:b/>
              </w:rPr>
              <w:t>Индикаторы достижения компетенции</w:t>
            </w:r>
          </w:p>
        </w:tc>
        <w:tc>
          <w:tcPr>
            <w:tcW w:w="4637" w:type="dxa"/>
          </w:tcPr>
          <w:p w14:paraId="652F6966" w14:textId="171FEBB7" w:rsidR="00D80402" w:rsidRPr="00B11BFD" w:rsidRDefault="00D80402" w:rsidP="00563117">
            <w:pPr>
              <w:rPr>
                <w:rFonts w:ascii="Times New Roman" w:eastAsiaTheme="minorEastAsia" w:hAnsi="Times New Roman" w:cs="Times New Roman"/>
                <w:b/>
              </w:rPr>
            </w:pPr>
            <w:r w:rsidRPr="00B11BFD">
              <w:rPr>
                <w:rFonts w:ascii="Times New Roman" w:eastAsiaTheme="minorEastAsia" w:hAnsi="Times New Roman" w:cs="Times New Roman"/>
                <w:b/>
              </w:rPr>
              <w:t>Результаты обучения (владения, умения и знания), соотнесенные с компетенциями / индикаторами достижения компетенции</w:t>
            </w:r>
          </w:p>
        </w:tc>
      </w:tr>
      <w:tr w:rsidR="00B11BFD" w:rsidRPr="00B11BFD" w14:paraId="16F295CC" w14:textId="77777777" w:rsidTr="000D695D">
        <w:trPr>
          <w:trHeight w:val="1912"/>
        </w:trPr>
        <w:tc>
          <w:tcPr>
            <w:tcW w:w="929" w:type="dxa"/>
          </w:tcPr>
          <w:p w14:paraId="4579E448" w14:textId="357178E4" w:rsidR="00D80402" w:rsidRPr="00B11BFD" w:rsidRDefault="00D80402" w:rsidP="00EF46E0">
            <w:pPr>
              <w:rPr>
                <w:rFonts w:ascii="Times New Roman" w:hAnsi="Times New Roman" w:cs="Times New Roman"/>
              </w:rPr>
            </w:pPr>
            <w:r w:rsidRPr="00B11BFD">
              <w:rPr>
                <w:rFonts w:ascii="Times New Roman" w:hAnsi="Times New Roman" w:cs="Times New Roman"/>
              </w:rPr>
              <w:t>ПК-</w:t>
            </w:r>
            <w:r w:rsidR="00547BFC" w:rsidRPr="00B11BFD">
              <w:rPr>
                <w:rFonts w:ascii="Times New Roman" w:hAnsi="Times New Roman" w:cs="Times New Roman"/>
              </w:rPr>
              <w:t>1</w:t>
            </w:r>
          </w:p>
        </w:tc>
        <w:tc>
          <w:tcPr>
            <w:tcW w:w="2019" w:type="dxa"/>
          </w:tcPr>
          <w:p w14:paraId="7037664F" w14:textId="0FC8B6CA" w:rsidR="00D80402" w:rsidRPr="00B11BFD" w:rsidRDefault="00B36717" w:rsidP="0072535F">
            <w:pPr>
              <w:rPr>
                <w:rFonts w:ascii="Times New Roman" w:hAnsi="Times New Roman" w:cs="Times New Roman"/>
              </w:rPr>
            </w:pPr>
            <w:r w:rsidRPr="00B36717">
              <w:rPr>
                <w:rFonts w:ascii="Times New Roman" w:hAnsi="Times New Roman" w:cs="Times New Roman"/>
              </w:rPr>
              <w:t xml:space="preserve">Способность анализировать состояние международного финансового рынка, давать оценку эффективности, выявлять основные тенденции в его развития и принимать управленческие решения по осуществлению операций на всех сегментах и со всеми продуктами и кросс-продуктами международного финансового рынка  </w:t>
            </w:r>
          </w:p>
        </w:tc>
        <w:tc>
          <w:tcPr>
            <w:tcW w:w="2439" w:type="dxa"/>
          </w:tcPr>
          <w:p w14:paraId="55E56AD6" w14:textId="276EA940" w:rsidR="00547BFC" w:rsidRPr="00B11BFD" w:rsidRDefault="00B36717" w:rsidP="007318B9">
            <w:pPr>
              <w:pStyle w:val="af0"/>
              <w:numPr>
                <w:ilvl w:val="0"/>
                <w:numId w:val="25"/>
              </w:numPr>
              <w:tabs>
                <w:tab w:val="left" w:pos="278"/>
              </w:tabs>
              <w:ind w:left="0" w:firstLine="0"/>
              <w:rPr>
                <w:rFonts w:ascii="Times New Roman" w:eastAsiaTheme="minorHAnsi" w:hAnsi="Times New Roman"/>
              </w:rPr>
            </w:pPr>
            <w:r w:rsidRPr="00B36717">
              <w:rPr>
                <w:rFonts w:ascii="Times New Roman" w:eastAsiaTheme="minorHAnsi" w:hAnsi="Times New Roman"/>
              </w:rPr>
              <w:t>Применяет теоретические знания и экономические законы для анализа и описания основных стратегий и технологий    международного финансового рынка, выявления основных тенденций его развития</w:t>
            </w:r>
            <w:r w:rsidR="00667CCE" w:rsidRPr="00B11BFD">
              <w:rPr>
                <w:rFonts w:ascii="Times New Roman" w:eastAsiaTheme="minorHAnsi" w:hAnsi="Times New Roman"/>
              </w:rPr>
              <w:t>.</w:t>
            </w:r>
          </w:p>
          <w:p w14:paraId="32F4B566" w14:textId="77777777" w:rsidR="00547BFC" w:rsidRPr="00B11BFD" w:rsidRDefault="00547BFC" w:rsidP="00547BFC">
            <w:pPr>
              <w:pStyle w:val="af0"/>
              <w:tabs>
                <w:tab w:val="left" w:pos="278"/>
              </w:tabs>
              <w:ind w:left="0"/>
              <w:rPr>
                <w:rFonts w:ascii="Times New Roman" w:eastAsiaTheme="minorHAnsi" w:hAnsi="Times New Roman"/>
              </w:rPr>
            </w:pPr>
          </w:p>
          <w:p w14:paraId="389F339F" w14:textId="54E5B86E" w:rsidR="00D80402" w:rsidRPr="00B11BFD" w:rsidRDefault="002E0F7A" w:rsidP="007318B9">
            <w:pPr>
              <w:pStyle w:val="af0"/>
              <w:numPr>
                <w:ilvl w:val="0"/>
                <w:numId w:val="25"/>
              </w:numPr>
              <w:tabs>
                <w:tab w:val="left" w:pos="278"/>
              </w:tabs>
              <w:ind w:left="0" w:firstLine="0"/>
              <w:rPr>
                <w:rFonts w:ascii="Times New Roman" w:eastAsiaTheme="minorHAnsi" w:hAnsi="Times New Roman"/>
              </w:rPr>
            </w:pPr>
            <w:r w:rsidRPr="002E0F7A">
              <w:rPr>
                <w:rFonts w:ascii="Times New Roman" w:eastAsiaTheme="minorHAnsi" w:hAnsi="Times New Roman"/>
              </w:rPr>
              <w:t>Обосновывает решения по осуществлению операций на всех сегментах и со всеми продуктами международного финансового рынка</w:t>
            </w:r>
            <w:r w:rsidR="00667CCE" w:rsidRPr="00B11BFD">
              <w:rPr>
                <w:rFonts w:ascii="Times New Roman" w:eastAsiaTheme="minorHAnsi" w:hAnsi="Times New Roman"/>
              </w:rPr>
              <w:t>.</w:t>
            </w:r>
          </w:p>
        </w:tc>
        <w:tc>
          <w:tcPr>
            <w:tcW w:w="4637" w:type="dxa"/>
          </w:tcPr>
          <w:p w14:paraId="4E8C3BCB" w14:textId="328A04AF" w:rsidR="004537C4" w:rsidRPr="00B11BFD" w:rsidRDefault="004537C4" w:rsidP="004537C4">
            <w:pPr>
              <w:rPr>
                <w:rFonts w:ascii="Times New Roman" w:eastAsiaTheme="minorEastAsia" w:hAnsi="Times New Roman" w:cs="Times New Roman"/>
              </w:rPr>
            </w:pPr>
            <w:r w:rsidRPr="00B11BFD">
              <w:rPr>
                <w:rFonts w:ascii="Times New Roman" w:eastAsiaTheme="minorEastAsia" w:hAnsi="Times New Roman" w:cs="Times New Roman"/>
                <w:b/>
                <w:bCs/>
              </w:rPr>
              <w:t>знать</w:t>
            </w:r>
            <w:r w:rsidRPr="00B11BFD">
              <w:rPr>
                <w:rFonts w:ascii="Times New Roman" w:eastAsiaTheme="minorEastAsia" w:hAnsi="Times New Roman" w:cs="Times New Roman"/>
              </w:rPr>
              <w:t xml:space="preserve"> </w:t>
            </w:r>
            <w:r w:rsidR="007C3656" w:rsidRPr="00B11BFD">
              <w:rPr>
                <w:rFonts w:ascii="Times New Roman" w:eastAsiaTheme="minorEastAsia" w:hAnsi="Times New Roman" w:cs="Times New Roman"/>
              </w:rPr>
              <w:t>терминологию и методологическую базу</w:t>
            </w:r>
            <w:r w:rsidRPr="00B11BFD">
              <w:rPr>
                <w:rFonts w:ascii="Times New Roman" w:eastAsiaTheme="minorEastAsia" w:hAnsi="Times New Roman" w:cs="Times New Roman"/>
              </w:rPr>
              <w:t>, необходим</w:t>
            </w:r>
            <w:r w:rsidR="007C3656" w:rsidRPr="00B11BFD">
              <w:rPr>
                <w:rFonts w:ascii="Times New Roman" w:eastAsiaTheme="minorEastAsia" w:hAnsi="Times New Roman" w:cs="Times New Roman"/>
              </w:rPr>
              <w:t>ую</w:t>
            </w:r>
            <w:r w:rsidRPr="00B11BFD">
              <w:rPr>
                <w:rFonts w:ascii="Times New Roman" w:eastAsiaTheme="minorEastAsia" w:hAnsi="Times New Roman" w:cs="Times New Roman"/>
              </w:rPr>
              <w:t xml:space="preserve"> для исследований </w:t>
            </w:r>
            <w:r w:rsidR="00E02B77" w:rsidRPr="00B11BFD">
              <w:rPr>
                <w:rFonts w:ascii="Times New Roman" w:eastAsiaTheme="minorEastAsia" w:hAnsi="Times New Roman" w:cs="Times New Roman"/>
              </w:rPr>
              <w:t>мирового кредитного рынка</w:t>
            </w:r>
            <w:r w:rsidRPr="00B11BFD">
              <w:rPr>
                <w:rFonts w:ascii="Times New Roman" w:eastAsiaTheme="minorEastAsia" w:hAnsi="Times New Roman" w:cs="Times New Roman"/>
              </w:rPr>
              <w:t>;</w:t>
            </w:r>
            <w:r w:rsidR="001177D9" w:rsidRPr="00B11BFD">
              <w:rPr>
                <w:rFonts w:ascii="Times New Roman" w:eastAsiaTheme="minorEastAsia" w:hAnsi="Times New Roman" w:cs="Times New Roman"/>
                <w:bCs/>
              </w:rPr>
              <w:t xml:space="preserve"> структуру</w:t>
            </w:r>
            <w:r w:rsidR="001177D9" w:rsidRPr="00B11BFD">
              <w:rPr>
                <w:rFonts w:ascii="Times New Roman" w:eastAsiaTheme="minorEastAsia" w:hAnsi="Times New Roman" w:cs="Times New Roman"/>
              </w:rPr>
              <w:t xml:space="preserve"> мирового кредитного рынка и современные формы международного кредитования;</w:t>
            </w:r>
          </w:p>
          <w:p w14:paraId="74DEBD33" w14:textId="453459F3" w:rsidR="004537C4" w:rsidRPr="00B11BFD" w:rsidRDefault="004537C4" w:rsidP="004537C4">
            <w:pPr>
              <w:rPr>
                <w:rFonts w:ascii="Times New Roman" w:eastAsiaTheme="minorEastAsia" w:hAnsi="Times New Roman" w:cs="Times New Roman"/>
              </w:rPr>
            </w:pPr>
            <w:r w:rsidRPr="00B11BFD">
              <w:rPr>
                <w:rFonts w:ascii="Times New Roman" w:eastAsiaTheme="minorEastAsia" w:hAnsi="Times New Roman" w:cs="Times New Roman"/>
                <w:b/>
                <w:bCs/>
              </w:rPr>
              <w:t>уметь</w:t>
            </w:r>
            <w:r w:rsidRPr="00B11BFD">
              <w:rPr>
                <w:rFonts w:ascii="Times New Roman" w:eastAsiaTheme="minorEastAsia" w:hAnsi="Times New Roman" w:cs="Times New Roman"/>
              </w:rPr>
              <w:t xml:space="preserve"> формулировать</w:t>
            </w:r>
            <w:r w:rsidR="007C3656" w:rsidRPr="00B11BFD">
              <w:rPr>
                <w:rFonts w:ascii="Times New Roman" w:eastAsiaTheme="minorEastAsia" w:hAnsi="Times New Roman" w:cs="Times New Roman"/>
              </w:rPr>
              <w:t xml:space="preserve"> цели и</w:t>
            </w:r>
            <w:r w:rsidRPr="00B11BFD">
              <w:rPr>
                <w:rFonts w:ascii="Times New Roman" w:eastAsiaTheme="minorEastAsia" w:hAnsi="Times New Roman" w:cs="Times New Roman"/>
              </w:rPr>
              <w:t xml:space="preserve"> задачи исследовани</w:t>
            </w:r>
            <w:r w:rsidR="007C3656" w:rsidRPr="00B11BFD">
              <w:rPr>
                <w:rFonts w:ascii="Times New Roman" w:eastAsiaTheme="minorEastAsia" w:hAnsi="Times New Roman" w:cs="Times New Roman"/>
              </w:rPr>
              <w:t>й</w:t>
            </w:r>
            <w:r w:rsidR="00E02B77" w:rsidRPr="00B11BFD">
              <w:rPr>
                <w:rFonts w:ascii="Times New Roman" w:eastAsiaTheme="minorEastAsia" w:hAnsi="Times New Roman" w:cs="Times New Roman"/>
              </w:rPr>
              <w:t xml:space="preserve"> мирового кредитного рынка</w:t>
            </w:r>
            <w:r w:rsidR="001177D9">
              <w:rPr>
                <w:rFonts w:ascii="Times New Roman" w:eastAsiaTheme="minorEastAsia" w:hAnsi="Times New Roman" w:cs="Times New Roman"/>
              </w:rPr>
              <w:t>,</w:t>
            </w:r>
            <w:r w:rsidRPr="00B11BFD">
              <w:rPr>
                <w:rFonts w:ascii="Times New Roman" w:eastAsiaTheme="minorEastAsia" w:hAnsi="Times New Roman" w:cs="Times New Roman"/>
              </w:rPr>
              <w:t xml:space="preserve"> </w:t>
            </w:r>
          </w:p>
          <w:p w14:paraId="200D414B" w14:textId="4D5F2DAB" w:rsidR="004537C4" w:rsidRPr="00B11BFD" w:rsidRDefault="001177D9" w:rsidP="004537C4">
            <w:pPr>
              <w:rPr>
                <w:rFonts w:ascii="Times New Roman" w:eastAsiaTheme="minorEastAsia" w:hAnsi="Times New Roman" w:cs="Times New Roman"/>
              </w:rPr>
            </w:pPr>
            <w:r w:rsidRPr="00B11BFD">
              <w:rPr>
                <w:rFonts w:ascii="Times New Roman" w:eastAsiaTheme="minorEastAsia" w:hAnsi="Times New Roman" w:cs="Times New Roman"/>
                <w:bCs/>
              </w:rPr>
              <w:t>оценивать различные инструменты и продукты мирового кредитного рынка</w:t>
            </w:r>
          </w:p>
          <w:p w14:paraId="2237A776" w14:textId="64CCEAB4" w:rsidR="001177D9" w:rsidRDefault="001177D9" w:rsidP="004537C4">
            <w:pPr>
              <w:rPr>
                <w:rFonts w:ascii="Times New Roman" w:eastAsiaTheme="minorEastAsia" w:hAnsi="Times New Roman" w:cs="Times New Roman"/>
              </w:rPr>
            </w:pPr>
          </w:p>
          <w:p w14:paraId="2454DEBF" w14:textId="1B8DB869" w:rsidR="001177D9" w:rsidRDefault="001177D9" w:rsidP="004537C4">
            <w:pPr>
              <w:rPr>
                <w:rFonts w:ascii="Times New Roman" w:eastAsiaTheme="minorEastAsia" w:hAnsi="Times New Roman" w:cs="Times New Roman"/>
              </w:rPr>
            </w:pPr>
          </w:p>
          <w:p w14:paraId="26E857BB" w14:textId="6C2645A2" w:rsidR="001177D9" w:rsidRDefault="001177D9" w:rsidP="004537C4">
            <w:pPr>
              <w:rPr>
                <w:rFonts w:ascii="Times New Roman" w:eastAsiaTheme="minorEastAsia" w:hAnsi="Times New Roman" w:cs="Times New Roman"/>
              </w:rPr>
            </w:pPr>
          </w:p>
          <w:p w14:paraId="7957AA63" w14:textId="3238FA6D" w:rsidR="004537C4" w:rsidRPr="00B11BFD" w:rsidRDefault="004537C4" w:rsidP="004537C4">
            <w:pPr>
              <w:rPr>
                <w:rFonts w:ascii="Times New Roman" w:eastAsiaTheme="minorEastAsia" w:hAnsi="Times New Roman" w:cs="Times New Roman"/>
              </w:rPr>
            </w:pPr>
            <w:r w:rsidRPr="00B11BFD">
              <w:rPr>
                <w:rFonts w:ascii="Times New Roman" w:eastAsiaTheme="minorEastAsia" w:hAnsi="Times New Roman" w:cs="Times New Roman"/>
                <w:b/>
                <w:bCs/>
              </w:rPr>
              <w:t>знать</w:t>
            </w:r>
            <w:r w:rsidRPr="00B11BFD">
              <w:rPr>
                <w:rFonts w:ascii="Times New Roman" w:eastAsiaTheme="minorEastAsia" w:hAnsi="Times New Roman" w:cs="Times New Roman"/>
              </w:rPr>
              <w:t xml:space="preserve"> </w:t>
            </w:r>
            <w:r w:rsidR="001177D9" w:rsidRPr="00B11BFD">
              <w:rPr>
                <w:rFonts w:ascii="Times New Roman" w:eastAsiaTheme="minorEastAsia" w:hAnsi="Times New Roman" w:cs="Times New Roman"/>
              </w:rPr>
              <w:t>теоретические основы функционирования мирового кредитного рынка;</w:t>
            </w:r>
            <w:r w:rsidR="001177D9">
              <w:rPr>
                <w:rFonts w:ascii="Times New Roman" w:eastAsiaTheme="minorEastAsia" w:hAnsi="Times New Roman" w:cs="Times New Roman"/>
              </w:rPr>
              <w:t xml:space="preserve"> </w:t>
            </w:r>
            <w:r w:rsidRPr="00B11BFD">
              <w:rPr>
                <w:rFonts w:ascii="Times New Roman" w:eastAsiaTheme="minorEastAsia" w:hAnsi="Times New Roman" w:cs="Times New Roman"/>
              </w:rPr>
              <w:t xml:space="preserve">особенности </w:t>
            </w:r>
            <w:r w:rsidR="00D41E29" w:rsidRPr="00B11BFD">
              <w:rPr>
                <w:rFonts w:ascii="Times New Roman" w:eastAsiaTheme="minorEastAsia" w:hAnsi="Times New Roman" w:cs="Times New Roman"/>
              </w:rPr>
              <w:t>управления рисками, возникающими при работе на мировом кредитном рынке</w:t>
            </w:r>
            <w:r w:rsidRPr="00B11BFD">
              <w:rPr>
                <w:rFonts w:ascii="Times New Roman" w:eastAsiaTheme="minorEastAsia" w:hAnsi="Times New Roman" w:cs="Times New Roman"/>
              </w:rPr>
              <w:t>;</w:t>
            </w:r>
          </w:p>
          <w:p w14:paraId="333093F9" w14:textId="5F8706A9" w:rsidR="004537C4" w:rsidRPr="00B11BFD" w:rsidRDefault="004537C4" w:rsidP="004537C4">
            <w:pPr>
              <w:rPr>
                <w:rFonts w:ascii="Times New Roman" w:eastAsiaTheme="minorEastAsia" w:hAnsi="Times New Roman" w:cs="Times New Roman"/>
              </w:rPr>
            </w:pPr>
            <w:r w:rsidRPr="00B11BFD">
              <w:rPr>
                <w:rFonts w:ascii="Times New Roman" w:eastAsiaTheme="minorEastAsia" w:hAnsi="Times New Roman" w:cs="Times New Roman"/>
                <w:b/>
                <w:bCs/>
              </w:rPr>
              <w:t>уметь</w:t>
            </w:r>
            <w:r w:rsidRPr="00B11BFD">
              <w:rPr>
                <w:rFonts w:ascii="Times New Roman" w:eastAsiaTheme="minorEastAsia" w:hAnsi="Times New Roman" w:cs="Times New Roman"/>
              </w:rPr>
              <w:t xml:space="preserve"> </w:t>
            </w:r>
            <w:r w:rsidR="001177D9" w:rsidRPr="00B11BFD">
              <w:rPr>
                <w:rFonts w:ascii="Times New Roman" w:eastAsiaTheme="minorEastAsia" w:hAnsi="Times New Roman" w:cs="Times New Roman"/>
              </w:rPr>
              <w:t xml:space="preserve">применять полученные знания при проведении анализа деятельности участников мирового кредитного рынка </w:t>
            </w:r>
            <w:r w:rsidR="00D41E29" w:rsidRPr="00B11BFD">
              <w:rPr>
                <w:rFonts w:ascii="Times New Roman" w:eastAsiaTheme="minorEastAsia" w:hAnsi="Times New Roman" w:cs="Times New Roman"/>
              </w:rPr>
              <w:t>управлять рисками, возникающими при работе на мировом кредитном рынке</w:t>
            </w:r>
            <w:r w:rsidRPr="00B11BFD">
              <w:rPr>
                <w:rFonts w:ascii="Times New Roman" w:eastAsiaTheme="minorEastAsia" w:hAnsi="Times New Roman" w:cs="Times New Roman"/>
              </w:rPr>
              <w:t>;</w:t>
            </w:r>
          </w:p>
          <w:p w14:paraId="26EAC0C9" w14:textId="66E6465D" w:rsidR="00D80402" w:rsidRPr="00B11BFD" w:rsidRDefault="00D80402" w:rsidP="001177D9">
            <w:pPr>
              <w:rPr>
                <w:rFonts w:ascii="Times New Roman" w:hAnsi="Times New Roman" w:cs="Times New Roman"/>
              </w:rPr>
            </w:pPr>
          </w:p>
        </w:tc>
      </w:tr>
      <w:tr w:rsidR="00B11BFD" w:rsidRPr="00B11BFD" w14:paraId="3598530C" w14:textId="77777777" w:rsidTr="000D695D">
        <w:trPr>
          <w:trHeight w:val="737"/>
        </w:trPr>
        <w:tc>
          <w:tcPr>
            <w:tcW w:w="929" w:type="dxa"/>
          </w:tcPr>
          <w:p w14:paraId="73695E1E" w14:textId="49B823E6" w:rsidR="002460C3" w:rsidRPr="00B11BFD" w:rsidRDefault="00582559" w:rsidP="00EF46E0">
            <w:pPr>
              <w:rPr>
                <w:rFonts w:ascii="Times New Roman" w:hAnsi="Times New Roman" w:cs="Times New Roman"/>
              </w:rPr>
            </w:pPr>
            <w:r w:rsidRPr="00B11BFD">
              <w:rPr>
                <w:rFonts w:ascii="Times New Roman" w:hAnsi="Times New Roman" w:cs="Times New Roman"/>
              </w:rPr>
              <w:t>П</w:t>
            </w:r>
            <w:r w:rsidR="002460C3" w:rsidRPr="00B11BFD">
              <w:rPr>
                <w:rFonts w:ascii="Times New Roman" w:hAnsi="Times New Roman" w:cs="Times New Roman"/>
              </w:rPr>
              <w:t>К</w:t>
            </w:r>
            <w:r w:rsidR="004E1731" w:rsidRPr="00B11BFD">
              <w:rPr>
                <w:rFonts w:ascii="Times New Roman" w:hAnsi="Times New Roman" w:cs="Times New Roman"/>
              </w:rPr>
              <w:t>Н</w:t>
            </w:r>
            <w:r w:rsidR="002460C3" w:rsidRPr="00B11BFD">
              <w:rPr>
                <w:rFonts w:ascii="Times New Roman" w:hAnsi="Times New Roman" w:cs="Times New Roman"/>
              </w:rPr>
              <w:t>-</w:t>
            </w:r>
            <w:r w:rsidR="004E1731" w:rsidRPr="00B11BFD">
              <w:rPr>
                <w:rFonts w:ascii="Times New Roman" w:hAnsi="Times New Roman" w:cs="Times New Roman"/>
              </w:rPr>
              <w:t>1</w:t>
            </w:r>
          </w:p>
        </w:tc>
        <w:tc>
          <w:tcPr>
            <w:tcW w:w="2019" w:type="dxa"/>
          </w:tcPr>
          <w:p w14:paraId="2C4C88C8" w14:textId="7416B240" w:rsidR="002460C3" w:rsidRPr="00B11BFD" w:rsidRDefault="00CB1C13" w:rsidP="00CB1C13">
            <w:pPr>
              <w:rPr>
                <w:rFonts w:ascii="Times New Roman" w:hAnsi="Times New Roman" w:cs="Times New Roman"/>
              </w:rPr>
            </w:pPr>
            <w:r w:rsidRPr="00B11BFD">
              <w:rPr>
                <w:rFonts w:ascii="Times New Roman" w:hAnsi="Times New Roman" w:cs="Times New Roman"/>
              </w:rPr>
              <w:t>Способность к выявлению проблем и тенденций в современной экономике при решении профессиональных задач.</w:t>
            </w:r>
          </w:p>
        </w:tc>
        <w:tc>
          <w:tcPr>
            <w:tcW w:w="2439" w:type="dxa"/>
          </w:tcPr>
          <w:p w14:paraId="65D5B215" w14:textId="773D88A9" w:rsidR="00061186" w:rsidRPr="00B11BFD" w:rsidRDefault="00CB1C13" w:rsidP="007318B9">
            <w:pPr>
              <w:pStyle w:val="af0"/>
              <w:numPr>
                <w:ilvl w:val="0"/>
                <w:numId w:val="26"/>
              </w:numPr>
              <w:tabs>
                <w:tab w:val="left" w:pos="278"/>
              </w:tabs>
              <w:ind w:left="0" w:firstLine="0"/>
              <w:rPr>
                <w:rFonts w:ascii="Times New Roman" w:eastAsiaTheme="minorHAnsi" w:hAnsi="Times New Roman"/>
              </w:rPr>
            </w:pPr>
            <w:r w:rsidRPr="00B11BFD">
              <w:rPr>
                <w:rFonts w:ascii="Times New Roman" w:eastAsiaTheme="minorHAnsi" w:hAnsi="Times New Roman"/>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5DE0F18B" w14:textId="77777777" w:rsidR="00061186" w:rsidRPr="00B11BFD" w:rsidRDefault="00061186" w:rsidP="00061186">
            <w:pPr>
              <w:tabs>
                <w:tab w:val="left" w:pos="278"/>
              </w:tabs>
              <w:rPr>
                <w:rFonts w:ascii="Times New Roman" w:hAnsi="Times New Roman"/>
                <w:lang w:eastAsia="ru-RU"/>
              </w:rPr>
            </w:pPr>
          </w:p>
          <w:p w14:paraId="521DAEC9" w14:textId="302E8C4B" w:rsidR="00061186" w:rsidRPr="00B11BFD" w:rsidRDefault="00CB1C13" w:rsidP="007318B9">
            <w:pPr>
              <w:pStyle w:val="af0"/>
              <w:numPr>
                <w:ilvl w:val="0"/>
                <w:numId w:val="26"/>
              </w:numPr>
              <w:tabs>
                <w:tab w:val="left" w:pos="278"/>
              </w:tabs>
              <w:ind w:left="0" w:firstLine="0"/>
              <w:rPr>
                <w:rFonts w:ascii="Times New Roman" w:eastAsiaTheme="minorHAnsi" w:hAnsi="Times New Roman"/>
              </w:rPr>
            </w:pPr>
            <w:r w:rsidRPr="00B11BFD">
              <w:rPr>
                <w:rFonts w:ascii="Times New Roman" w:eastAsiaTheme="minorHAnsi" w:hAnsi="Times New Roman"/>
              </w:rPr>
              <w:t xml:space="preserve">Выявляет источники и осуществляет поиск информации для проведения научных исследований и решения практических </w:t>
            </w:r>
            <w:r w:rsidRPr="00B11BFD">
              <w:rPr>
                <w:rFonts w:ascii="Times New Roman" w:eastAsiaTheme="minorHAnsi" w:hAnsi="Times New Roman"/>
              </w:rPr>
              <w:lastRenderedPageBreak/>
              <w:t>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533AF4C4" w14:textId="19FE2A85" w:rsidR="00061186" w:rsidRDefault="00061186" w:rsidP="00061186">
            <w:pPr>
              <w:tabs>
                <w:tab w:val="left" w:pos="278"/>
              </w:tabs>
              <w:rPr>
                <w:rFonts w:ascii="Times New Roman" w:hAnsi="Times New Roman"/>
                <w:lang w:eastAsia="ru-RU"/>
              </w:rPr>
            </w:pPr>
          </w:p>
          <w:p w14:paraId="7B62DDA5" w14:textId="1AC51533" w:rsidR="00061186" w:rsidRPr="00B11BFD" w:rsidRDefault="00CB1C13" w:rsidP="007318B9">
            <w:pPr>
              <w:pStyle w:val="af0"/>
              <w:numPr>
                <w:ilvl w:val="0"/>
                <w:numId w:val="26"/>
              </w:numPr>
              <w:tabs>
                <w:tab w:val="left" w:pos="278"/>
              </w:tabs>
              <w:ind w:left="0" w:firstLine="0"/>
              <w:rPr>
                <w:rFonts w:ascii="Times New Roman" w:eastAsiaTheme="minorHAnsi" w:hAnsi="Times New Roman"/>
              </w:rPr>
            </w:pPr>
            <w:r w:rsidRPr="00B11BFD">
              <w:rPr>
                <w:rFonts w:ascii="Times New Roman" w:eastAsiaTheme="minorHAnsi" w:hAnsi="Times New Roman"/>
              </w:rPr>
              <w:t>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4637" w:type="dxa"/>
          </w:tcPr>
          <w:p w14:paraId="1B34920A" w14:textId="77777777" w:rsidR="00FC4601" w:rsidRPr="00CD09DC" w:rsidRDefault="00FC4601" w:rsidP="00FC4601">
            <w:pPr>
              <w:rPr>
                <w:rFonts w:ascii="Times New Roman" w:hAnsi="Times New Roman" w:cs="Times New Roman"/>
                <w:bCs/>
              </w:rPr>
            </w:pPr>
            <w:r w:rsidRPr="00CD09DC">
              <w:rPr>
                <w:rFonts w:ascii="Times New Roman" w:hAnsi="Times New Roman" w:cs="Times New Roman"/>
                <w:b/>
                <w:bCs/>
              </w:rPr>
              <w:lastRenderedPageBreak/>
              <w:t>знать</w:t>
            </w:r>
            <w:r w:rsidRPr="00CD09DC">
              <w:rPr>
                <w:rFonts w:ascii="Times New Roman" w:hAnsi="Times New Roman" w:cs="Times New Roman"/>
                <w:bCs/>
              </w:rPr>
              <w:t xml:space="preserve"> основные принципы и инструменты государственного регулирования международных кредитных отношений; механизмы взаимодействия между экономическими субъектами при заключении сделок на мировом кредитном рынке;</w:t>
            </w:r>
          </w:p>
          <w:p w14:paraId="4AD33817" w14:textId="77777777" w:rsidR="00FC4601" w:rsidRPr="00CD09DC" w:rsidRDefault="00FC4601" w:rsidP="00FC4601">
            <w:pPr>
              <w:rPr>
                <w:rFonts w:ascii="Times New Roman" w:hAnsi="Times New Roman" w:cs="Times New Roman"/>
                <w:bCs/>
              </w:rPr>
            </w:pPr>
            <w:r w:rsidRPr="00CD09DC">
              <w:rPr>
                <w:rFonts w:ascii="Times New Roman" w:hAnsi="Times New Roman" w:cs="Times New Roman"/>
                <w:b/>
                <w:bCs/>
              </w:rPr>
              <w:t>уметь</w:t>
            </w:r>
            <w:r w:rsidRPr="00CD09DC">
              <w:rPr>
                <w:rFonts w:ascii="Times New Roman" w:hAnsi="Times New Roman" w:cs="Times New Roman"/>
                <w:bCs/>
              </w:rPr>
              <w:t xml:space="preserve"> применять полученные знания при заключении сделок на мировом кредитном рынке;</w:t>
            </w:r>
          </w:p>
          <w:p w14:paraId="0BC7D11F" w14:textId="77777777" w:rsidR="00FC4601" w:rsidRDefault="00FC4601" w:rsidP="00A47F10">
            <w:pPr>
              <w:rPr>
                <w:rFonts w:ascii="Times New Roman" w:eastAsiaTheme="minorEastAsia" w:hAnsi="Times New Roman" w:cs="Times New Roman"/>
                <w:b/>
                <w:bCs/>
              </w:rPr>
            </w:pPr>
          </w:p>
          <w:p w14:paraId="03F398B9" w14:textId="77777777" w:rsidR="00FC4601" w:rsidRDefault="00FC4601" w:rsidP="00A47F10">
            <w:pPr>
              <w:rPr>
                <w:rFonts w:ascii="Times New Roman" w:eastAsiaTheme="minorEastAsia" w:hAnsi="Times New Roman" w:cs="Times New Roman"/>
                <w:b/>
                <w:bCs/>
              </w:rPr>
            </w:pPr>
          </w:p>
          <w:p w14:paraId="7086CAF2" w14:textId="547D3D5F" w:rsidR="00A47F10" w:rsidRPr="00B11BFD" w:rsidRDefault="00A47F10" w:rsidP="00A47F10">
            <w:pPr>
              <w:rPr>
                <w:rFonts w:ascii="Times New Roman" w:eastAsiaTheme="minorEastAsia" w:hAnsi="Times New Roman" w:cs="Times New Roman"/>
              </w:rPr>
            </w:pPr>
            <w:r w:rsidRPr="00B11BFD">
              <w:rPr>
                <w:rFonts w:ascii="Times New Roman" w:eastAsiaTheme="minorEastAsia" w:hAnsi="Times New Roman" w:cs="Times New Roman"/>
                <w:b/>
                <w:bCs/>
              </w:rPr>
              <w:t>знать</w:t>
            </w:r>
            <w:r w:rsidRPr="00B11BFD">
              <w:rPr>
                <w:rFonts w:ascii="Times New Roman" w:eastAsiaTheme="minorEastAsia" w:hAnsi="Times New Roman" w:cs="Times New Roman"/>
              </w:rPr>
              <w:t xml:space="preserve"> методы оценки результатов научных исследований мирового кредитного рынка и международных кредитных отношений;</w:t>
            </w:r>
            <w:r w:rsidR="00B15BCF" w:rsidRPr="00B11BFD">
              <w:rPr>
                <w:rFonts w:ascii="Times New Roman" w:hAnsi="Times New Roman" w:cs="Times New Roman"/>
                <w:bCs/>
              </w:rPr>
              <w:t xml:space="preserve"> методы и модели оценки эффективности деятельности на мировом кредитном рынке;</w:t>
            </w:r>
          </w:p>
          <w:p w14:paraId="7E249255" w14:textId="4F311A97" w:rsidR="00A47F10" w:rsidRPr="004832BA" w:rsidRDefault="00A47F10" w:rsidP="00A47F10">
            <w:pPr>
              <w:rPr>
                <w:rFonts w:ascii="Times New Roman" w:eastAsiaTheme="minorEastAsia" w:hAnsi="Times New Roman" w:cs="Times New Roman"/>
              </w:rPr>
            </w:pPr>
            <w:r w:rsidRPr="00B11BFD">
              <w:rPr>
                <w:rFonts w:ascii="Times New Roman" w:eastAsiaTheme="minorEastAsia" w:hAnsi="Times New Roman" w:cs="Times New Roman"/>
                <w:b/>
                <w:bCs/>
              </w:rPr>
              <w:t>уметь</w:t>
            </w:r>
            <w:r w:rsidRPr="00B11BFD">
              <w:rPr>
                <w:rFonts w:ascii="Times New Roman" w:eastAsiaTheme="minorEastAsia" w:hAnsi="Times New Roman" w:cs="Times New Roman"/>
              </w:rPr>
              <w:t xml:space="preserve"> </w:t>
            </w:r>
            <w:r w:rsidR="00B15BCF" w:rsidRPr="00B11BFD">
              <w:rPr>
                <w:rFonts w:ascii="Times New Roman" w:hAnsi="Times New Roman" w:cs="Times New Roman"/>
                <w:bCs/>
              </w:rPr>
              <w:t xml:space="preserve">выявлять факторы, влияющие на эффективность деятельности на мировом </w:t>
            </w:r>
            <w:r w:rsidR="00B15BCF" w:rsidRPr="00B11BFD">
              <w:rPr>
                <w:rFonts w:ascii="Times New Roman" w:hAnsi="Times New Roman" w:cs="Times New Roman"/>
                <w:bCs/>
              </w:rPr>
              <w:lastRenderedPageBreak/>
              <w:t>кредитном рынке;</w:t>
            </w:r>
            <w:r w:rsidR="00B15BCF">
              <w:rPr>
                <w:rFonts w:ascii="Times New Roman" w:hAnsi="Times New Roman" w:cs="Times New Roman"/>
                <w:bCs/>
              </w:rPr>
              <w:t xml:space="preserve"> </w:t>
            </w:r>
            <w:r w:rsidRPr="00B11BFD">
              <w:rPr>
                <w:rFonts w:ascii="Times New Roman" w:eastAsiaTheme="minorEastAsia" w:hAnsi="Times New Roman" w:cs="Times New Roman"/>
              </w:rPr>
              <w:t>использовать результаты научных исследований мирового кредитного рынка и международных кредитных отношений при осуществлении деятельности на мировом кредитном рынке</w:t>
            </w:r>
            <w:r w:rsidRPr="004832BA">
              <w:rPr>
                <w:rFonts w:ascii="Times New Roman" w:eastAsiaTheme="minorEastAsia" w:hAnsi="Times New Roman" w:cs="Times New Roman"/>
              </w:rPr>
              <w:t>;</w:t>
            </w:r>
          </w:p>
          <w:p w14:paraId="44985AC6" w14:textId="4D3A9913" w:rsidR="00A47F10" w:rsidRDefault="00A47F10" w:rsidP="002348F0">
            <w:pPr>
              <w:rPr>
                <w:rFonts w:ascii="Times New Roman" w:hAnsi="Times New Roman" w:cs="Times New Roman"/>
                <w:bCs/>
              </w:rPr>
            </w:pPr>
          </w:p>
          <w:p w14:paraId="5C0F486A" w14:textId="581735F7" w:rsidR="000D695D" w:rsidRDefault="000D695D" w:rsidP="002348F0">
            <w:pPr>
              <w:rPr>
                <w:rFonts w:ascii="Times New Roman" w:hAnsi="Times New Roman" w:cs="Times New Roman"/>
                <w:bCs/>
              </w:rPr>
            </w:pPr>
          </w:p>
          <w:p w14:paraId="0D7E2A09" w14:textId="77777777" w:rsidR="000D695D" w:rsidRPr="00B11BFD" w:rsidRDefault="000D695D" w:rsidP="002348F0">
            <w:pPr>
              <w:rPr>
                <w:rFonts w:ascii="Times New Roman" w:hAnsi="Times New Roman" w:cs="Times New Roman"/>
                <w:bCs/>
              </w:rPr>
            </w:pPr>
          </w:p>
          <w:p w14:paraId="36CC38D0" w14:textId="77777777" w:rsidR="00FC4601" w:rsidRPr="00FC4601" w:rsidRDefault="00FC4601" w:rsidP="00FC4601">
            <w:pPr>
              <w:rPr>
                <w:rFonts w:ascii="Times New Roman" w:hAnsi="Times New Roman" w:cs="Times New Roman"/>
                <w:bCs/>
                <w:color w:val="FF0000"/>
              </w:rPr>
            </w:pPr>
          </w:p>
          <w:p w14:paraId="3FB26DD6" w14:textId="77777777" w:rsidR="00C47F52" w:rsidRPr="00B11BFD" w:rsidRDefault="00C47F52" w:rsidP="002348F0">
            <w:pPr>
              <w:rPr>
                <w:rFonts w:ascii="Times New Roman" w:hAnsi="Times New Roman" w:cs="Times New Roman"/>
                <w:bCs/>
              </w:rPr>
            </w:pPr>
          </w:p>
          <w:p w14:paraId="6CBE1125" w14:textId="4AD52AEB" w:rsidR="00FB0A6C" w:rsidRDefault="00FB0A6C" w:rsidP="002348F0">
            <w:pPr>
              <w:rPr>
                <w:rFonts w:ascii="Times New Roman" w:hAnsi="Times New Roman" w:cs="Times New Roman"/>
                <w:bCs/>
              </w:rPr>
            </w:pPr>
          </w:p>
          <w:p w14:paraId="6EDC45F2" w14:textId="3E5A4032" w:rsidR="00B15BCF" w:rsidRDefault="00B15BCF" w:rsidP="002348F0">
            <w:pPr>
              <w:rPr>
                <w:rFonts w:ascii="Times New Roman" w:hAnsi="Times New Roman" w:cs="Times New Roman"/>
                <w:bCs/>
              </w:rPr>
            </w:pPr>
          </w:p>
          <w:p w14:paraId="275D98AE" w14:textId="22FC2D37" w:rsidR="00B15BCF" w:rsidRDefault="00B15BCF" w:rsidP="002348F0">
            <w:pPr>
              <w:rPr>
                <w:rFonts w:ascii="Times New Roman" w:hAnsi="Times New Roman" w:cs="Times New Roman"/>
                <w:bCs/>
              </w:rPr>
            </w:pPr>
          </w:p>
          <w:p w14:paraId="3F5F607C" w14:textId="77777777" w:rsidR="000C10B9" w:rsidRDefault="000C10B9" w:rsidP="002348F0">
            <w:pPr>
              <w:rPr>
                <w:rFonts w:ascii="Times New Roman" w:hAnsi="Times New Roman" w:cs="Times New Roman"/>
                <w:bCs/>
              </w:rPr>
            </w:pPr>
          </w:p>
          <w:p w14:paraId="3ABED251" w14:textId="77777777" w:rsidR="00CD09DC" w:rsidRDefault="00FB0A6C" w:rsidP="00FB0A6C">
            <w:pPr>
              <w:rPr>
                <w:rFonts w:ascii="Times New Roman" w:eastAsiaTheme="minorEastAsia" w:hAnsi="Times New Roman" w:cs="Times New Roman"/>
                <w:bCs/>
              </w:rPr>
            </w:pPr>
            <w:r w:rsidRPr="00B11BFD">
              <w:rPr>
                <w:rFonts w:ascii="Times New Roman" w:eastAsiaTheme="minorEastAsia" w:hAnsi="Times New Roman" w:cs="Times New Roman"/>
                <w:b/>
                <w:bCs/>
              </w:rPr>
              <w:t>знать</w:t>
            </w:r>
            <w:r w:rsidRPr="00B11BFD">
              <w:rPr>
                <w:rFonts w:ascii="Times New Roman" w:eastAsiaTheme="minorEastAsia" w:hAnsi="Times New Roman" w:cs="Times New Roman"/>
              </w:rPr>
              <w:t xml:space="preserve"> </w:t>
            </w:r>
            <w:r w:rsidR="00CD09DC" w:rsidRPr="00B11BFD">
              <w:rPr>
                <w:rFonts w:ascii="Times New Roman" w:eastAsiaTheme="minorEastAsia" w:hAnsi="Times New Roman" w:cs="Times New Roman"/>
                <w:bCs/>
              </w:rPr>
              <w:t>источники информации, необходимые для оценки текущего состояния перспектив развития мирового кредитного рынка;</w:t>
            </w:r>
          </w:p>
          <w:p w14:paraId="6D15D5FB" w14:textId="50A73C3D" w:rsidR="00FB0A6C" w:rsidRPr="00B11BFD" w:rsidRDefault="00FB0A6C" w:rsidP="00FB0A6C">
            <w:pPr>
              <w:rPr>
                <w:rFonts w:ascii="Times New Roman" w:eastAsiaTheme="minorEastAsia" w:hAnsi="Times New Roman" w:cs="Times New Roman"/>
              </w:rPr>
            </w:pPr>
            <w:r w:rsidRPr="00B11BFD">
              <w:rPr>
                <w:rFonts w:ascii="Times New Roman" w:eastAsiaTheme="minorEastAsia" w:hAnsi="Times New Roman" w:cs="Times New Roman"/>
              </w:rPr>
              <w:t>цели, задачи и основные направления денежно-кредитной и бюджетно-налоговой политики крупнейших развитых и развивающихся стран;</w:t>
            </w:r>
          </w:p>
          <w:p w14:paraId="13552ED0" w14:textId="79BEE6B5" w:rsidR="00FB0A6C" w:rsidRPr="00B11BFD" w:rsidRDefault="00FB0A6C" w:rsidP="00FB0A6C">
            <w:pPr>
              <w:rPr>
                <w:rFonts w:ascii="Times New Roman" w:hAnsi="Times New Roman" w:cs="Times New Roman"/>
                <w:bCs/>
              </w:rPr>
            </w:pPr>
            <w:r w:rsidRPr="00B11BFD">
              <w:rPr>
                <w:rFonts w:ascii="Times New Roman" w:eastAsiaTheme="minorEastAsia" w:hAnsi="Times New Roman" w:cs="Times New Roman"/>
                <w:b/>
                <w:bCs/>
              </w:rPr>
              <w:t>уметь</w:t>
            </w:r>
            <w:r w:rsidRPr="00B11BFD">
              <w:rPr>
                <w:rFonts w:ascii="Times New Roman" w:eastAsiaTheme="minorEastAsia" w:hAnsi="Times New Roman" w:cs="Times New Roman"/>
              </w:rPr>
              <w:t xml:space="preserve"> оценивать влияние денежно-кредитной и бюджетно-налоговой политики на состояние мирового кредитного рынка.</w:t>
            </w:r>
          </w:p>
          <w:p w14:paraId="002F673E" w14:textId="1D316B16" w:rsidR="009F3F5B" w:rsidRPr="00B11BFD" w:rsidRDefault="00CD09DC" w:rsidP="00CD09DC">
            <w:pPr>
              <w:rPr>
                <w:rFonts w:ascii="Times New Roman" w:hAnsi="Times New Roman" w:cs="Times New Roman"/>
                <w:b/>
              </w:rPr>
            </w:pPr>
            <w:r w:rsidRPr="00B11BFD">
              <w:rPr>
                <w:rFonts w:ascii="Times New Roman" w:eastAsiaTheme="minorEastAsia" w:hAnsi="Times New Roman" w:cs="Times New Roman"/>
                <w:bCs/>
              </w:rPr>
              <w:t>анализировать исходные данные, необходимые для оценки текущего состояния перспектив развития мирового кредитного рынка.</w:t>
            </w:r>
          </w:p>
        </w:tc>
      </w:tr>
    </w:tbl>
    <w:p w14:paraId="2FB6BC91" w14:textId="77777777" w:rsidR="007B2858" w:rsidRPr="00B11BFD" w:rsidRDefault="007B2858" w:rsidP="00185EB6">
      <w:pPr>
        <w:pStyle w:val="1"/>
        <w:numPr>
          <w:ilvl w:val="0"/>
          <w:numId w:val="17"/>
        </w:numPr>
        <w:spacing w:before="480" w:after="0" w:line="276" w:lineRule="auto"/>
        <w:ind w:left="0" w:firstLine="0"/>
        <w:jc w:val="both"/>
        <w:rPr>
          <w:rFonts w:ascii="Times New Roman" w:hAnsi="Times New Roman" w:cs="Times New Roman"/>
          <w:sz w:val="28"/>
          <w:szCs w:val="28"/>
        </w:rPr>
      </w:pPr>
      <w:bookmarkStart w:id="3" w:name="_Toc183611070"/>
      <w:r w:rsidRPr="00B11BFD">
        <w:rPr>
          <w:rFonts w:ascii="Times New Roman" w:hAnsi="Times New Roman" w:cs="Times New Roman"/>
          <w:sz w:val="28"/>
          <w:szCs w:val="28"/>
        </w:rPr>
        <w:lastRenderedPageBreak/>
        <w:t>Место дисциплины в структуре образовательной программы</w:t>
      </w:r>
      <w:bookmarkEnd w:id="3"/>
    </w:p>
    <w:p w14:paraId="53981753" w14:textId="77777777" w:rsidR="00077A76" w:rsidRDefault="005C5403" w:rsidP="00185EB6">
      <w:pPr>
        <w:shd w:val="clear" w:color="auto" w:fill="FFFFFF"/>
        <w:spacing w:after="0"/>
        <w:ind w:left="-142" w:right="5"/>
        <w:jc w:val="both"/>
        <w:rPr>
          <w:rFonts w:ascii="Times New Roman" w:hAnsi="Times New Roman" w:cs="Times New Roman"/>
          <w:sz w:val="28"/>
          <w:szCs w:val="28"/>
        </w:rPr>
      </w:pPr>
      <w:r w:rsidRPr="00B11BFD">
        <w:rPr>
          <w:rFonts w:ascii="Times New Roman" w:hAnsi="Times New Roman" w:cs="Times New Roman"/>
          <w:sz w:val="28"/>
          <w:szCs w:val="28"/>
        </w:rPr>
        <w:t>Дисциплина «</w:t>
      </w:r>
      <w:r w:rsidR="00847C64" w:rsidRPr="00B11BFD">
        <w:rPr>
          <w:rFonts w:ascii="Times New Roman" w:hAnsi="Times New Roman" w:cs="Times New Roman"/>
          <w:sz w:val="28"/>
          <w:szCs w:val="28"/>
        </w:rPr>
        <w:t>Мировой кредитный рынок: стратегии и технологии (на английском языке)</w:t>
      </w:r>
      <w:r w:rsidRPr="00B11BFD">
        <w:rPr>
          <w:rFonts w:ascii="Times New Roman" w:hAnsi="Times New Roman" w:cs="Times New Roman"/>
          <w:sz w:val="28"/>
          <w:szCs w:val="28"/>
        </w:rPr>
        <w:t xml:space="preserve">» входит в модуль дисциплин </w:t>
      </w:r>
      <w:r w:rsidR="00F34A1D" w:rsidRPr="00B11BFD">
        <w:rPr>
          <w:rFonts w:ascii="Times New Roman" w:hAnsi="Times New Roman" w:cs="Times New Roman"/>
          <w:sz w:val="28"/>
          <w:szCs w:val="28"/>
        </w:rPr>
        <w:t xml:space="preserve">по выбору, углубляющих освоение </w:t>
      </w:r>
      <w:r w:rsidR="00077A76">
        <w:rPr>
          <w:rFonts w:ascii="Times New Roman" w:hAnsi="Times New Roman" w:cs="Times New Roman"/>
          <w:sz w:val="28"/>
          <w:szCs w:val="28"/>
        </w:rPr>
        <w:t xml:space="preserve">программы магистратуры </w:t>
      </w:r>
      <w:r w:rsidR="00077A76" w:rsidRPr="00B11BFD">
        <w:rPr>
          <w:rFonts w:ascii="Times New Roman" w:hAnsi="Times New Roman" w:cs="Times New Roman"/>
          <w:sz w:val="28"/>
          <w:szCs w:val="28"/>
        </w:rPr>
        <w:t>«Международный финансовый рынок (с частичной реализацией на английском языке)»</w:t>
      </w:r>
      <w:r w:rsidR="00077A76">
        <w:rPr>
          <w:rFonts w:ascii="Times New Roman" w:hAnsi="Times New Roman" w:cs="Times New Roman"/>
          <w:sz w:val="28"/>
          <w:szCs w:val="28"/>
        </w:rPr>
        <w:t xml:space="preserve"> </w:t>
      </w:r>
      <w:r w:rsidR="00F34A1D" w:rsidRPr="00B11BFD">
        <w:rPr>
          <w:rFonts w:ascii="Times New Roman" w:hAnsi="Times New Roman" w:cs="Times New Roman"/>
          <w:sz w:val="28"/>
          <w:szCs w:val="28"/>
        </w:rPr>
        <w:t>по направлению подготовки 38.0</w:t>
      </w:r>
      <w:r w:rsidR="000E685D" w:rsidRPr="00B11BFD">
        <w:rPr>
          <w:rFonts w:ascii="Times New Roman" w:hAnsi="Times New Roman" w:cs="Times New Roman"/>
          <w:sz w:val="28"/>
          <w:szCs w:val="28"/>
        </w:rPr>
        <w:t>4</w:t>
      </w:r>
      <w:r w:rsidR="00F34A1D" w:rsidRPr="00B11BFD">
        <w:rPr>
          <w:rFonts w:ascii="Times New Roman" w:hAnsi="Times New Roman" w:cs="Times New Roman"/>
          <w:sz w:val="28"/>
          <w:szCs w:val="28"/>
        </w:rPr>
        <w:t>.01 «Экономика»</w:t>
      </w:r>
      <w:r w:rsidR="00077A76">
        <w:rPr>
          <w:rFonts w:ascii="Times New Roman" w:hAnsi="Times New Roman" w:cs="Times New Roman"/>
          <w:sz w:val="28"/>
          <w:szCs w:val="28"/>
        </w:rPr>
        <w:t xml:space="preserve">. </w:t>
      </w:r>
    </w:p>
    <w:p w14:paraId="3AFF645C" w14:textId="7A15A4A9" w:rsidR="00912A45" w:rsidRDefault="007B2858" w:rsidP="00185EB6">
      <w:pPr>
        <w:shd w:val="clear" w:color="auto" w:fill="FFFFFF"/>
        <w:spacing w:after="0"/>
        <w:ind w:left="-142" w:right="5"/>
        <w:jc w:val="both"/>
        <w:rPr>
          <w:rFonts w:ascii="Times New Roman" w:hAnsi="Times New Roman" w:cs="Times New Roman"/>
          <w:sz w:val="28"/>
          <w:szCs w:val="28"/>
        </w:rPr>
      </w:pPr>
      <w:r w:rsidRPr="00B11BFD">
        <w:rPr>
          <w:rFonts w:ascii="Times New Roman" w:hAnsi="Times New Roman" w:cs="Times New Roman"/>
          <w:sz w:val="28"/>
          <w:szCs w:val="28"/>
        </w:rPr>
        <w:t xml:space="preserve">Дисциплина </w:t>
      </w:r>
      <w:r w:rsidR="00361E7B" w:rsidRPr="00B11BFD">
        <w:rPr>
          <w:rFonts w:ascii="Times New Roman" w:hAnsi="Times New Roman" w:cs="Times New Roman"/>
          <w:sz w:val="28"/>
          <w:szCs w:val="28"/>
        </w:rPr>
        <w:t>«</w:t>
      </w:r>
      <w:r w:rsidR="00847C64" w:rsidRPr="00B11BFD">
        <w:rPr>
          <w:rFonts w:ascii="Times New Roman" w:hAnsi="Times New Roman" w:cs="Times New Roman"/>
          <w:sz w:val="28"/>
          <w:szCs w:val="28"/>
        </w:rPr>
        <w:t>Мировой кредитный рынок: стратегии и технологии (на английском языке)</w:t>
      </w:r>
      <w:r w:rsidR="00361E7B" w:rsidRPr="00B11BFD">
        <w:rPr>
          <w:rFonts w:ascii="Times New Roman" w:hAnsi="Times New Roman" w:cs="Times New Roman"/>
          <w:sz w:val="28"/>
          <w:szCs w:val="28"/>
        </w:rPr>
        <w:t>»</w:t>
      </w:r>
      <w:r w:rsidRPr="00B11BFD">
        <w:rPr>
          <w:rFonts w:ascii="Times New Roman" w:hAnsi="Times New Roman" w:cs="Times New Roman"/>
          <w:sz w:val="28"/>
          <w:szCs w:val="28"/>
        </w:rPr>
        <w:t xml:space="preserve"> базируется на знаниях, умениях и владениях, приобретенных в результате изучения дисциплин </w:t>
      </w:r>
      <w:r w:rsidR="0086472C" w:rsidRPr="00B11BFD">
        <w:rPr>
          <w:rFonts w:ascii="Times New Roman" w:hAnsi="Times New Roman" w:cs="Times New Roman"/>
          <w:sz w:val="28"/>
          <w:szCs w:val="28"/>
        </w:rPr>
        <w:t>«</w:t>
      </w:r>
      <w:r w:rsidR="006C4766" w:rsidRPr="00B11BFD">
        <w:rPr>
          <w:rFonts w:ascii="Times New Roman" w:hAnsi="Times New Roman" w:cs="Times New Roman"/>
          <w:sz w:val="28"/>
          <w:szCs w:val="28"/>
        </w:rPr>
        <w:t>Деньги, кредит, банки</w:t>
      </w:r>
      <w:r w:rsidR="0086472C" w:rsidRPr="00B11BFD">
        <w:rPr>
          <w:rFonts w:ascii="Times New Roman" w:hAnsi="Times New Roman" w:cs="Times New Roman"/>
          <w:sz w:val="28"/>
          <w:szCs w:val="28"/>
        </w:rPr>
        <w:t>»</w:t>
      </w:r>
      <w:r w:rsidR="00054673" w:rsidRPr="00B11BFD">
        <w:rPr>
          <w:rFonts w:ascii="Times New Roman" w:hAnsi="Times New Roman" w:cs="Times New Roman"/>
          <w:sz w:val="28"/>
          <w:szCs w:val="28"/>
        </w:rPr>
        <w:t xml:space="preserve">, </w:t>
      </w:r>
      <w:r w:rsidR="00AF57B6" w:rsidRPr="00B11BFD">
        <w:rPr>
          <w:rFonts w:ascii="Times New Roman" w:hAnsi="Times New Roman" w:cs="Times New Roman"/>
          <w:sz w:val="28"/>
          <w:szCs w:val="28"/>
        </w:rPr>
        <w:t xml:space="preserve">«Экономическая теория», </w:t>
      </w:r>
      <w:r w:rsidR="00847C64" w:rsidRPr="00B11BFD">
        <w:rPr>
          <w:rFonts w:ascii="Times New Roman" w:hAnsi="Times New Roman" w:cs="Times New Roman"/>
          <w:sz w:val="28"/>
          <w:szCs w:val="28"/>
        </w:rPr>
        <w:t xml:space="preserve">«Мировая экономика и международные экономические отношения», </w:t>
      </w:r>
      <w:r w:rsidR="00054673" w:rsidRPr="00B11BFD">
        <w:rPr>
          <w:rFonts w:ascii="Times New Roman" w:hAnsi="Times New Roman" w:cs="Times New Roman"/>
          <w:sz w:val="28"/>
          <w:szCs w:val="28"/>
        </w:rPr>
        <w:t>«Мировые финансы»</w:t>
      </w:r>
      <w:r w:rsidR="00B8710A" w:rsidRPr="00B11BFD">
        <w:rPr>
          <w:rFonts w:ascii="Times New Roman" w:hAnsi="Times New Roman" w:cs="Times New Roman"/>
          <w:sz w:val="28"/>
          <w:szCs w:val="28"/>
        </w:rPr>
        <w:t>, «Международный финансовый рынок»</w:t>
      </w:r>
      <w:r w:rsidR="00361E7B" w:rsidRPr="00B11BFD">
        <w:rPr>
          <w:rFonts w:ascii="Times New Roman" w:hAnsi="Times New Roman" w:cs="Times New Roman"/>
          <w:sz w:val="28"/>
          <w:szCs w:val="28"/>
        </w:rPr>
        <w:t>.</w:t>
      </w:r>
      <w:r w:rsidR="00044D1B" w:rsidRPr="00B11BFD">
        <w:rPr>
          <w:rFonts w:ascii="Times New Roman" w:hAnsi="Times New Roman" w:cs="Times New Roman"/>
          <w:sz w:val="28"/>
          <w:szCs w:val="28"/>
        </w:rPr>
        <w:t xml:space="preserve"> </w:t>
      </w:r>
    </w:p>
    <w:p w14:paraId="2B5AF011" w14:textId="43CCDDB3" w:rsidR="00926976" w:rsidRDefault="00926976" w:rsidP="00357224">
      <w:pPr>
        <w:shd w:val="clear" w:color="auto" w:fill="FFFFFF"/>
        <w:spacing w:after="0"/>
        <w:ind w:left="-142" w:right="5" w:firstLine="709"/>
        <w:jc w:val="both"/>
        <w:rPr>
          <w:rFonts w:ascii="Times New Roman" w:hAnsi="Times New Roman" w:cs="Times New Roman"/>
          <w:sz w:val="28"/>
          <w:szCs w:val="28"/>
        </w:rPr>
      </w:pPr>
    </w:p>
    <w:p w14:paraId="256206BA" w14:textId="23F38E85" w:rsidR="00926976" w:rsidRDefault="00926976" w:rsidP="00357224">
      <w:pPr>
        <w:shd w:val="clear" w:color="auto" w:fill="FFFFFF"/>
        <w:spacing w:after="0"/>
        <w:ind w:left="-142" w:right="5" w:firstLine="709"/>
        <w:jc w:val="both"/>
        <w:rPr>
          <w:rFonts w:ascii="Times New Roman" w:hAnsi="Times New Roman" w:cs="Times New Roman"/>
          <w:sz w:val="28"/>
          <w:szCs w:val="28"/>
        </w:rPr>
      </w:pPr>
    </w:p>
    <w:p w14:paraId="51AF4461" w14:textId="0EF1AD01" w:rsidR="00926976" w:rsidRDefault="00926976" w:rsidP="00357224">
      <w:pPr>
        <w:shd w:val="clear" w:color="auto" w:fill="FFFFFF"/>
        <w:spacing w:after="0"/>
        <w:ind w:left="-142" w:right="5" w:firstLine="709"/>
        <w:jc w:val="both"/>
        <w:rPr>
          <w:rFonts w:ascii="Times New Roman" w:hAnsi="Times New Roman" w:cs="Times New Roman"/>
          <w:sz w:val="28"/>
          <w:szCs w:val="28"/>
        </w:rPr>
      </w:pPr>
    </w:p>
    <w:p w14:paraId="24F58EBA" w14:textId="77777777" w:rsidR="00926976" w:rsidRDefault="00926976" w:rsidP="00926976">
      <w:pPr>
        <w:pStyle w:val="1"/>
        <w:jc w:val="both"/>
        <w:rPr>
          <w:rFonts w:ascii="Times New Roman" w:hAnsi="Times New Roman"/>
          <w:sz w:val="28"/>
          <w:szCs w:val="28"/>
        </w:rPr>
      </w:pPr>
      <w:bookmarkStart w:id="4" w:name="_Toc183611071"/>
      <w:r w:rsidRPr="00D44338">
        <w:rPr>
          <w:rFonts w:ascii="Times New Roman" w:hAnsi="Times New Roman"/>
          <w:sz w:val="28"/>
          <w:szCs w:val="28"/>
        </w:rPr>
        <w:lastRenderedPageBreak/>
        <w:t xml:space="preserve">4. </w:t>
      </w:r>
      <w:r w:rsidRPr="00C14D1A">
        <w:rPr>
          <w:rFonts w:ascii="Times New Roman" w:hAnsi="Times New Roman"/>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6886C246" w14:textId="148C4FD2" w:rsidR="00926976" w:rsidRPr="0005637C" w:rsidRDefault="0005637C" w:rsidP="0005637C">
      <w:pPr>
        <w:shd w:val="clear" w:color="auto" w:fill="FFFFFF"/>
        <w:spacing w:after="0" w:line="240" w:lineRule="auto"/>
        <w:ind w:left="7646" w:right="5" w:firstLine="142"/>
        <w:jc w:val="both"/>
        <w:rPr>
          <w:rFonts w:ascii="Times New Roman" w:hAnsi="Times New Roman" w:cs="Times New Roman"/>
        </w:rPr>
      </w:pPr>
      <w:r w:rsidRPr="0005637C">
        <w:rPr>
          <w:rFonts w:ascii="Times New Roman" w:hAnsi="Times New Roman" w:cs="Times New Roman"/>
        </w:rPr>
        <w:t>Таблица 2</w:t>
      </w:r>
    </w:p>
    <w:tbl>
      <w:tblPr>
        <w:tblpPr w:leftFromText="180" w:rightFromText="180" w:bottomFromText="160" w:vertAnchor="text" w:horzAnchor="margin" w:tblpY="168"/>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576"/>
        <w:gridCol w:w="2268"/>
        <w:gridCol w:w="2410"/>
      </w:tblGrid>
      <w:tr w:rsidR="00B11BFD" w:rsidRPr="00B11BFD" w14:paraId="2B9BEDD8" w14:textId="77777777" w:rsidTr="0005637C">
        <w:trPr>
          <w:trHeight w:hRule="exact" w:val="585"/>
        </w:trPr>
        <w:tc>
          <w:tcPr>
            <w:tcW w:w="4576" w:type="dxa"/>
            <w:shd w:val="clear" w:color="auto" w:fill="FFFFFF"/>
            <w:hideMark/>
          </w:tcPr>
          <w:p w14:paraId="72B9F396" w14:textId="3B73C338" w:rsidR="00CC763E" w:rsidRPr="00B11BFD" w:rsidRDefault="00CC763E" w:rsidP="0005637C">
            <w:pPr>
              <w:shd w:val="clear" w:color="auto" w:fill="FFFFFF"/>
              <w:spacing w:line="240" w:lineRule="auto"/>
              <w:ind w:left="142"/>
              <w:rPr>
                <w:rFonts w:ascii="Times New Roman" w:hAnsi="Times New Roman"/>
                <w:lang w:eastAsia="en-US"/>
              </w:rPr>
            </w:pPr>
            <w:r w:rsidRPr="00B11BFD">
              <w:rPr>
                <w:rFonts w:ascii="Times New Roman" w:hAnsi="Times New Roman"/>
                <w:b/>
                <w:bCs/>
                <w:lang w:eastAsia="en-US"/>
              </w:rPr>
              <w:t xml:space="preserve">Вид учебной работы по дисциплине </w:t>
            </w:r>
          </w:p>
        </w:tc>
        <w:tc>
          <w:tcPr>
            <w:tcW w:w="2268" w:type="dxa"/>
            <w:shd w:val="clear" w:color="auto" w:fill="FFFFFF"/>
            <w:hideMark/>
          </w:tcPr>
          <w:p w14:paraId="62C2BD59" w14:textId="77777777" w:rsidR="00CC763E" w:rsidRPr="00B11BFD" w:rsidRDefault="00CC763E" w:rsidP="004A3635">
            <w:pPr>
              <w:shd w:val="clear" w:color="auto" w:fill="FFFFFF"/>
              <w:spacing w:line="274" w:lineRule="exact"/>
              <w:ind w:right="102"/>
              <w:rPr>
                <w:rFonts w:ascii="Times New Roman" w:eastAsia="Calibri" w:hAnsi="Times New Roman"/>
                <w:b/>
                <w:bCs/>
                <w:lang w:eastAsia="en-US"/>
              </w:rPr>
            </w:pPr>
            <w:r w:rsidRPr="00B11BFD">
              <w:rPr>
                <w:rFonts w:ascii="Times New Roman" w:hAnsi="Times New Roman"/>
                <w:b/>
                <w:bCs/>
                <w:lang w:eastAsia="en-US"/>
              </w:rPr>
              <w:t xml:space="preserve">Всего (в </w:t>
            </w:r>
            <w:proofErr w:type="spellStart"/>
            <w:r w:rsidRPr="00B11BFD">
              <w:rPr>
                <w:rFonts w:ascii="Times New Roman" w:hAnsi="Times New Roman"/>
                <w:b/>
                <w:bCs/>
                <w:lang w:eastAsia="en-US"/>
              </w:rPr>
              <w:t>зач</w:t>
            </w:r>
            <w:proofErr w:type="spellEnd"/>
            <w:r w:rsidRPr="00B11BFD">
              <w:rPr>
                <w:rFonts w:ascii="Times New Roman" w:hAnsi="Times New Roman"/>
                <w:b/>
                <w:bCs/>
                <w:lang w:eastAsia="en-US"/>
              </w:rPr>
              <w:t>./ед. и часах)</w:t>
            </w:r>
          </w:p>
        </w:tc>
        <w:tc>
          <w:tcPr>
            <w:tcW w:w="2410" w:type="dxa"/>
            <w:shd w:val="clear" w:color="auto" w:fill="FFFFFF"/>
            <w:hideMark/>
          </w:tcPr>
          <w:p w14:paraId="63E6E2E9" w14:textId="6616E009" w:rsidR="00CC763E" w:rsidRPr="00B11BFD" w:rsidRDefault="00282F7A" w:rsidP="004A3635">
            <w:pPr>
              <w:shd w:val="clear" w:color="auto" w:fill="FFFFFF"/>
              <w:spacing w:line="274" w:lineRule="exact"/>
              <w:ind w:right="106"/>
              <w:rPr>
                <w:rFonts w:ascii="Times New Roman" w:eastAsia="Times New Roman" w:hAnsi="Times New Roman"/>
                <w:b/>
                <w:bCs/>
                <w:lang w:eastAsia="en-US"/>
              </w:rPr>
            </w:pPr>
            <w:r w:rsidRPr="00B11BFD">
              <w:rPr>
                <w:rFonts w:ascii="Times New Roman" w:hAnsi="Times New Roman"/>
                <w:b/>
                <w:bCs/>
                <w:lang w:eastAsia="en-US"/>
              </w:rPr>
              <w:t>5</w:t>
            </w:r>
            <w:r w:rsidR="00CC763E" w:rsidRPr="00B11BFD">
              <w:rPr>
                <w:rFonts w:ascii="Times New Roman" w:hAnsi="Times New Roman"/>
                <w:b/>
                <w:bCs/>
                <w:lang w:eastAsia="en-US"/>
              </w:rPr>
              <w:t xml:space="preserve"> </w:t>
            </w:r>
            <w:r w:rsidR="009E3B97" w:rsidRPr="00B11BFD">
              <w:rPr>
                <w:rFonts w:ascii="Times New Roman" w:hAnsi="Times New Roman"/>
                <w:b/>
                <w:bCs/>
                <w:lang w:eastAsia="en-US"/>
              </w:rPr>
              <w:t>модуль</w:t>
            </w:r>
            <w:r w:rsidR="00CC763E" w:rsidRPr="00B11BFD">
              <w:rPr>
                <w:rFonts w:ascii="Times New Roman" w:hAnsi="Times New Roman"/>
                <w:b/>
                <w:bCs/>
                <w:lang w:eastAsia="en-US"/>
              </w:rPr>
              <w:t xml:space="preserve"> (в часах)</w:t>
            </w:r>
          </w:p>
        </w:tc>
      </w:tr>
      <w:tr w:rsidR="00B11BFD" w:rsidRPr="00B11BFD" w14:paraId="6D654C93" w14:textId="77777777" w:rsidTr="00A0259C">
        <w:trPr>
          <w:trHeight w:hRule="exact" w:val="289"/>
        </w:trPr>
        <w:tc>
          <w:tcPr>
            <w:tcW w:w="4576" w:type="dxa"/>
            <w:shd w:val="clear" w:color="auto" w:fill="FFFFFF"/>
            <w:hideMark/>
          </w:tcPr>
          <w:p w14:paraId="18005236" w14:textId="77777777" w:rsidR="00503912" w:rsidRPr="00B11BFD" w:rsidRDefault="00503912" w:rsidP="00C54FEC">
            <w:pPr>
              <w:shd w:val="clear" w:color="auto" w:fill="FFFFFF"/>
              <w:rPr>
                <w:rFonts w:ascii="Times New Roman" w:hAnsi="Times New Roman"/>
                <w:lang w:eastAsia="en-US"/>
              </w:rPr>
            </w:pPr>
            <w:r w:rsidRPr="00B11BFD">
              <w:rPr>
                <w:rFonts w:ascii="Times New Roman" w:hAnsi="Times New Roman"/>
                <w:b/>
                <w:bCs/>
                <w:lang w:eastAsia="en-US"/>
              </w:rPr>
              <w:t>Общая трудоемкость дисциплины</w:t>
            </w:r>
          </w:p>
        </w:tc>
        <w:tc>
          <w:tcPr>
            <w:tcW w:w="2268" w:type="dxa"/>
            <w:shd w:val="clear" w:color="auto" w:fill="FFFFFF"/>
            <w:hideMark/>
          </w:tcPr>
          <w:p w14:paraId="5F5E93D1" w14:textId="77777777" w:rsidR="00503912" w:rsidRPr="00B11BFD" w:rsidRDefault="00503912" w:rsidP="009440A9">
            <w:pPr>
              <w:shd w:val="clear" w:color="auto" w:fill="FFFFFF"/>
              <w:jc w:val="center"/>
              <w:rPr>
                <w:rFonts w:ascii="Times New Roman" w:hAnsi="Times New Roman"/>
                <w:lang w:eastAsia="en-US"/>
              </w:rPr>
            </w:pPr>
            <w:r w:rsidRPr="00B11BFD">
              <w:rPr>
                <w:rFonts w:ascii="Times New Roman" w:hAnsi="Times New Roman"/>
                <w:lang w:val="en-US" w:eastAsia="en-US"/>
              </w:rPr>
              <w:t>3</w:t>
            </w:r>
            <w:r w:rsidRPr="00B11BFD">
              <w:rPr>
                <w:rFonts w:ascii="Times New Roman" w:hAnsi="Times New Roman"/>
                <w:lang w:eastAsia="en-US"/>
              </w:rPr>
              <w:t xml:space="preserve"> </w:t>
            </w:r>
            <w:proofErr w:type="spellStart"/>
            <w:r w:rsidRPr="00B11BFD">
              <w:rPr>
                <w:rFonts w:ascii="Times New Roman" w:hAnsi="Times New Roman"/>
                <w:lang w:eastAsia="en-US"/>
              </w:rPr>
              <w:t>з.е</w:t>
            </w:r>
            <w:proofErr w:type="spellEnd"/>
            <w:r w:rsidRPr="00B11BFD">
              <w:rPr>
                <w:rFonts w:ascii="Times New Roman" w:hAnsi="Times New Roman"/>
                <w:lang w:eastAsia="en-US"/>
              </w:rPr>
              <w:t>., 10</w:t>
            </w:r>
            <w:r w:rsidRPr="00B11BFD">
              <w:rPr>
                <w:rFonts w:ascii="Times New Roman" w:hAnsi="Times New Roman"/>
                <w:lang w:val="en-US" w:eastAsia="en-US"/>
              </w:rPr>
              <w:t>8</w:t>
            </w:r>
            <w:r w:rsidRPr="00B11BFD">
              <w:rPr>
                <w:rFonts w:ascii="Times New Roman" w:hAnsi="Times New Roman"/>
                <w:lang w:eastAsia="en-US"/>
              </w:rPr>
              <w:t xml:space="preserve"> час.</w:t>
            </w:r>
          </w:p>
        </w:tc>
        <w:tc>
          <w:tcPr>
            <w:tcW w:w="2410" w:type="dxa"/>
            <w:shd w:val="clear" w:color="auto" w:fill="FFFFFF"/>
          </w:tcPr>
          <w:p w14:paraId="4A59AD97" w14:textId="77777777" w:rsidR="00503912" w:rsidRPr="00B11BFD" w:rsidRDefault="00503912" w:rsidP="009440A9">
            <w:pPr>
              <w:shd w:val="clear" w:color="auto" w:fill="FFFFFF"/>
              <w:jc w:val="center"/>
              <w:rPr>
                <w:rFonts w:ascii="Times New Roman" w:hAnsi="Times New Roman"/>
                <w:lang w:eastAsia="en-US"/>
              </w:rPr>
            </w:pPr>
            <w:r w:rsidRPr="00B11BFD">
              <w:rPr>
                <w:rFonts w:ascii="Times New Roman" w:hAnsi="Times New Roman"/>
                <w:lang w:val="en-US" w:eastAsia="en-US"/>
              </w:rPr>
              <w:t>3</w:t>
            </w:r>
            <w:r w:rsidRPr="00B11BFD">
              <w:rPr>
                <w:rFonts w:ascii="Times New Roman" w:hAnsi="Times New Roman"/>
                <w:lang w:eastAsia="en-US"/>
              </w:rPr>
              <w:t xml:space="preserve"> </w:t>
            </w:r>
            <w:proofErr w:type="spellStart"/>
            <w:r w:rsidRPr="00B11BFD">
              <w:rPr>
                <w:rFonts w:ascii="Times New Roman" w:hAnsi="Times New Roman"/>
                <w:lang w:eastAsia="en-US"/>
              </w:rPr>
              <w:t>з.е</w:t>
            </w:r>
            <w:proofErr w:type="spellEnd"/>
            <w:r w:rsidRPr="00B11BFD">
              <w:rPr>
                <w:rFonts w:ascii="Times New Roman" w:hAnsi="Times New Roman"/>
                <w:lang w:eastAsia="en-US"/>
              </w:rPr>
              <w:t>., 10</w:t>
            </w:r>
            <w:r w:rsidRPr="00B11BFD">
              <w:rPr>
                <w:rFonts w:ascii="Times New Roman" w:hAnsi="Times New Roman"/>
                <w:lang w:val="en-US" w:eastAsia="en-US"/>
              </w:rPr>
              <w:t>8</w:t>
            </w:r>
            <w:r w:rsidRPr="00B11BFD">
              <w:rPr>
                <w:rFonts w:ascii="Times New Roman" w:hAnsi="Times New Roman"/>
                <w:lang w:eastAsia="en-US"/>
              </w:rPr>
              <w:t xml:space="preserve"> час.</w:t>
            </w:r>
          </w:p>
        </w:tc>
      </w:tr>
      <w:tr w:rsidR="00B11BFD" w:rsidRPr="00B11BFD" w14:paraId="2C90BEDB" w14:textId="77777777" w:rsidTr="00A0259C">
        <w:trPr>
          <w:trHeight w:hRule="exact" w:val="283"/>
        </w:trPr>
        <w:tc>
          <w:tcPr>
            <w:tcW w:w="4576" w:type="dxa"/>
            <w:shd w:val="clear" w:color="auto" w:fill="FFFFFF"/>
            <w:hideMark/>
          </w:tcPr>
          <w:p w14:paraId="6237919F" w14:textId="550EA5B5" w:rsidR="00503912" w:rsidRPr="00B11BFD" w:rsidRDefault="00C54FEC" w:rsidP="00DD0FBA">
            <w:pPr>
              <w:shd w:val="clear" w:color="auto" w:fill="FFFFFF"/>
              <w:rPr>
                <w:rFonts w:ascii="Times New Roman" w:eastAsia="Times New Roman" w:hAnsi="Times New Roman"/>
                <w:lang w:eastAsia="en-US"/>
              </w:rPr>
            </w:pPr>
            <w:r>
              <w:rPr>
                <w:rFonts w:ascii="Times New Roman" w:hAnsi="Times New Roman"/>
                <w:b/>
                <w:bCs/>
                <w:i/>
                <w:iCs/>
                <w:lang w:eastAsia="en-US"/>
              </w:rPr>
              <w:t>Контактная работа</w:t>
            </w:r>
            <w:r w:rsidR="00DD0FBA">
              <w:rPr>
                <w:rFonts w:ascii="Times New Roman" w:hAnsi="Times New Roman"/>
                <w:b/>
                <w:bCs/>
                <w:i/>
                <w:iCs/>
                <w:lang w:val="en-US" w:eastAsia="en-US"/>
              </w:rPr>
              <w:t>-</w:t>
            </w:r>
            <w:r w:rsidR="00503912" w:rsidRPr="00B11BFD">
              <w:rPr>
                <w:rFonts w:ascii="Times New Roman" w:hAnsi="Times New Roman"/>
                <w:b/>
                <w:bCs/>
                <w:i/>
                <w:iCs/>
                <w:lang w:eastAsia="en-US"/>
              </w:rPr>
              <w:t>Аудиторные занятия</w:t>
            </w:r>
          </w:p>
        </w:tc>
        <w:tc>
          <w:tcPr>
            <w:tcW w:w="2268" w:type="dxa"/>
            <w:shd w:val="clear" w:color="auto" w:fill="FFFFFF"/>
            <w:hideMark/>
          </w:tcPr>
          <w:p w14:paraId="08DA6219" w14:textId="48A06136" w:rsidR="00503912" w:rsidRPr="00B11BFD" w:rsidRDefault="001C3F5D" w:rsidP="009440A9">
            <w:pPr>
              <w:shd w:val="clear" w:color="auto" w:fill="FFFFFF"/>
              <w:jc w:val="center"/>
              <w:rPr>
                <w:rFonts w:ascii="Times New Roman" w:hAnsi="Times New Roman"/>
                <w:lang w:eastAsia="en-US"/>
              </w:rPr>
            </w:pPr>
            <w:r w:rsidRPr="00B11BFD">
              <w:rPr>
                <w:rFonts w:ascii="Times New Roman" w:hAnsi="Times New Roman"/>
                <w:lang w:eastAsia="en-US"/>
              </w:rPr>
              <w:t>40</w:t>
            </w:r>
          </w:p>
        </w:tc>
        <w:tc>
          <w:tcPr>
            <w:tcW w:w="2410" w:type="dxa"/>
            <w:shd w:val="clear" w:color="auto" w:fill="FFFFFF"/>
          </w:tcPr>
          <w:p w14:paraId="3CF20AAF" w14:textId="198646B7" w:rsidR="00503912" w:rsidRPr="00B11BFD" w:rsidRDefault="001C3F5D" w:rsidP="009440A9">
            <w:pPr>
              <w:shd w:val="clear" w:color="auto" w:fill="FFFFFF"/>
              <w:jc w:val="center"/>
              <w:rPr>
                <w:rFonts w:ascii="Times New Roman" w:hAnsi="Times New Roman"/>
                <w:lang w:eastAsia="en-US"/>
              </w:rPr>
            </w:pPr>
            <w:r w:rsidRPr="00B11BFD">
              <w:rPr>
                <w:rFonts w:ascii="Times New Roman" w:hAnsi="Times New Roman"/>
                <w:lang w:eastAsia="en-US"/>
              </w:rPr>
              <w:t>40</w:t>
            </w:r>
          </w:p>
        </w:tc>
      </w:tr>
      <w:tr w:rsidR="00B11BFD" w:rsidRPr="00B11BFD" w14:paraId="50E010BB" w14:textId="77777777" w:rsidTr="00A0259C">
        <w:trPr>
          <w:trHeight w:hRule="exact" w:val="283"/>
        </w:trPr>
        <w:tc>
          <w:tcPr>
            <w:tcW w:w="4576" w:type="dxa"/>
            <w:shd w:val="clear" w:color="auto" w:fill="FFFFFF"/>
            <w:hideMark/>
          </w:tcPr>
          <w:p w14:paraId="47F6A4E2" w14:textId="77777777" w:rsidR="00503912" w:rsidRPr="00B11BFD" w:rsidRDefault="00503912" w:rsidP="00C54FEC">
            <w:pPr>
              <w:shd w:val="clear" w:color="auto" w:fill="FFFFFF"/>
              <w:rPr>
                <w:rFonts w:ascii="Times New Roman" w:hAnsi="Times New Roman"/>
                <w:lang w:eastAsia="en-US"/>
              </w:rPr>
            </w:pPr>
            <w:r w:rsidRPr="00B11BFD">
              <w:rPr>
                <w:rFonts w:ascii="Times New Roman" w:hAnsi="Times New Roman"/>
                <w:i/>
                <w:iCs/>
                <w:lang w:eastAsia="en-US"/>
              </w:rPr>
              <w:t>Лекции</w:t>
            </w:r>
          </w:p>
        </w:tc>
        <w:tc>
          <w:tcPr>
            <w:tcW w:w="2268" w:type="dxa"/>
            <w:shd w:val="clear" w:color="auto" w:fill="FFFFFF"/>
            <w:hideMark/>
          </w:tcPr>
          <w:p w14:paraId="5C205D53" w14:textId="69356557" w:rsidR="00503912" w:rsidRPr="00B11BFD" w:rsidRDefault="001C3F5D" w:rsidP="009440A9">
            <w:pPr>
              <w:shd w:val="clear" w:color="auto" w:fill="FFFFFF"/>
              <w:jc w:val="center"/>
              <w:rPr>
                <w:rFonts w:ascii="Times New Roman" w:hAnsi="Times New Roman"/>
                <w:lang w:eastAsia="en-US"/>
              </w:rPr>
            </w:pPr>
            <w:r w:rsidRPr="00B11BFD">
              <w:rPr>
                <w:rFonts w:ascii="Times New Roman" w:hAnsi="Times New Roman"/>
                <w:lang w:eastAsia="en-US"/>
              </w:rPr>
              <w:t>10</w:t>
            </w:r>
          </w:p>
        </w:tc>
        <w:tc>
          <w:tcPr>
            <w:tcW w:w="2410" w:type="dxa"/>
            <w:shd w:val="clear" w:color="auto" w:fill="FFFFFF"/>
            <w:hideMark/>
          </w:tcPr>
          <w:p w14:paraId="60A91038" w14:textId="030DE469" w:rsidR="00503912" w:rsidRPr="00B11BFD" w:rsidRDefault="001C3F5D" w:rsidP="009440A9">
            <w:pPr>
              <w:shd w:val="clear" w:color="auto" w:fill="FFFFFF"/>
              <w:jc w:val="center"/>
              <w:rPr>
                <w:rFonts w:ascii="Times New Roman" w:hAnsi="Times New Roman"/>
                <w:lang w:eastAsia="en-US"/>
              </w:rPr>
            </w:pPr>
            <w:r w:rsidRPr="00B11BFD">
              <w:rPr>
                <w:rFonts w:ascii="Times New Roman" w:hAnsi="Times New Roman"/>
                <w:lang w:eastAsia="en-US"/>
              </w:rPr>
              <w:t>10</w:t>
            </w:r>
          </w:p>
        </w:tc>
      </w:tr>
      <w:tr w:rsidR="00B11BFD" w:rsidRPr="00B11BFD" w14:paraId="73B1669D" w14:textId="77777777" w:rsidTr="00A0259C">
        <w:trPr>
          <w:trHeight w:hRule="exact" w:val="273"/>
        </w:trPr>
        <w:tc>
          <w:tcPr>
            <w:tcW w:w="4576" w:type="dxa"/>
            <w:shd w:val="clear" w:color="auto" w:fill="FFFFFF"/>
            <w:hideMark/>
          </w:tcPr>
          <w:p w14:paraId="3EEEAE59" w14:textId="7C40C806" w:rsidR="00503912" w:rsidRPr="00B11BFD" w:rsidRDefault="00503912" w:rsidP="00DD0FBA">
            <w:pPr>
              <w:shd w:val="clear" w:color="auto" w:fill="FFFFFF"/>
              <w:rPr>
                <w:rFonts w:ascii="Times New Roman" w:hAnsi="Times New Roman"/>
                <w:lang w:eastAsia="en-US"/>
              </w:rPr>
            </w:pPr>
            <w:r w:rsidRPr="00B11BFD">
              <w:rPr>
                <w:rFonts w:ascii="Times New Roman" w:hAnsi="Times New Roman"/>
                <w:i/>
                <w:iCs/>
                <w:lang w:eastAsia="en-US"/>
              </w:rPr>
              <w:t>Практические и семинарские занятия</w:t>
            </w:r>
          </w:p>
        </w:tc>
        <w:tc>
          <w:tcPr>
            <w:tcW w:w="2268" w:type="dxa"/>
            <w:shd w:val="clear" w:color="auto" w:fill="FFFFFF"/>
            <w:hideMark/>
          </w:tcPr>
          <w:p w14:paraId="65A3730F" w14:textId="0E1D8B51" w:rsidR="00503912" w:rsidRPr="00B11BFD" w:rsidRDefault="001C3F5D" w:rsidP="009440A9">
            <w:pPr>
              <w:shd w:val="clear" w:color="auto" w:fill="FFFFFF"/>
              <w:jc w:val="center"/>
              <w:rPr>
                <w:rFonts w:ascii="Times New Roman" w:hAnsi="Times New Roman"/>
                <w:lang w:eastAsia="en-US"/>
              </w:rPr>
            </w:pPr>
            <w:r w:rsidRPr="00B11BFD">
              <w:rPr>
                <w:rFonts w:ascii="Times New Roman" w:hAnsi="Times New Roman"/>
                <w:lang w:eastAsia="en-US"/>
              </w:rPr>
              <w:t>30</w:t>
            </w:r>
          </w:p>
        </w:tc>
        <w:tc>
          <w:tcPr>
            <w:tcW w:w="2410" w:type="dxa"/>
            <w:shd w:val="clear" w:color="auto" w:fill="FFFFFF"/>
            <w:hideMark/>
          </w:tcPr>
          <w:p w14:paraId="4A81E169" w14:textId="27E6CF8A" w:rsidR="00503912" w:rsidRPr="00B11BFD" w:rsidRDefault="001C3F5D" w:rsidP="009440A9">
            <w:pPr>
              <w:shd w:val="clear" w:color="auto" w:fill="FFFFFF"/>
              <w:jc w:val="center"/>
              <w:rPr>
                <w:rFonts w:ascii="Times New Roman" w:hAnsi="Times New Roman"/>
                <w:lang w:eastAsia="en-US"/>
              </w:rPr>
            </w:pPr>
            <w:r w:rsidRPr="00B11BFD">
              <w:rPr>
                <w:rFonts w:ascii="Times New Roman" w:hAnsi="Times New Roman"/>
                <w:lang w:eastAsia="en-US"/>
              </w:rPr>
              <w:t>30</w:t>
            </w:r>
          </w:p>
        </w:tc>
      </w:tr>
      <w:tr w:rsidR="00B11BFD" w:rsidRPr="00B11BFD" w14:paraId="329BBCFB" w14:textId="77777777" w:rsidTr="00A0259C">
        <w:trPr>
          <w:trHeight w:hRule="exact" w:val="283"/>
        </w:trPr>
        <w:tc>
          <w:tcPr>
            <w:tcW w:w="4576" w:type="dxa"/>
            <w:shd w:val="clear" w:color="auto" w:fill="FFFFFF"/>
            <w:hideMark/>
          </w:tcPr>
          <w:p w14:paraId="77BA7D55" w14:textId="77777777" w:rsidR="00503912" w:rsidRPr="00B11BFD" w:rsidRDefault="00503912" w:rsidP="00C54FEC">
            <w:pPr>
              <w:shd w:val="clear" w:color="auto" w:fill="FFFFFF"/>
              <w:rPr>
                <w:rFonts w:ascii="Times New Roman" w:eastAsia="Times New Roman" w:hAnsi="Times New Roman"/>
                <w:lang w:eastAsia="en-US"/>
              </w:rPr>
            </w:pPr>
            <w:r w:rsidRPr="00B11BFD">
              <w:rPr>
                <w:rFonts w:ascii="Times New Roman" w:hAnsi="Times New Roman"/>
                <w:b/>
                <w:bCs/>
                <w:i/>
                <w:iCs/>
                <w:lang w:eastAsia="en-US"/>
              </w:rPr>
              <w:t>Самостоятельная работа</w:t>
            </w:r>
          </w:p>
        </w:tc>
        <w:tc>
          <w:tcPr>
            <w:tcW w:w="2268" w:type="dxa"/>
            <w:shd w:val="clear" w:color="auto" w:fill="FFFFFF"/>
            <w:hideMark/>
          </w:tcPr>
          <w:p w14:paraId="48672016" w14:textId="4E673FCD" w:rsidR="00503912" w:rsidRPr="00B11BFD" w:rsidRDefault="001C3F5D" w:rsidP="009440A9">
            <w:pPr>
              <w:shd w:val="clear" w:color="auto" w:fill="FFFFFF"/>
              <w:jc w:val="center"/>
              <w:rPr>
                <w:rFonts w:ascii="Times New Roman" w:hAnsi="Times New Roman"/>
                <w:lang w:eastAsia="en-US"/>
              </w:rPr>
            </w:pPr>
            <w:r w:rsidRPr="00B11BFD">
              <w:rPr>
                <w:rFonts w:ascii="Times New Roman" w:hAnsi="Times New Roman"/>
                <w:lang w:eastAsia="en-US"/>
              </w:rPr>
              <w:t>68</w:t>
            </w:r>
          </w:p>
        </w:tc>
        <w:tc>
          <w:tcPr>
            <w:tcW w:w="2410" w:type="dxa"/>
            <w:shd w:val="clear" w:color="auto" w:fill="FFFFFF"/>
            <w:hideMark/>
          </w:tcPr>
          <w:p w14:paraId="3746CFB9" w14:textId="0888E99F" w:rsidR="00503912" w:rsidRPr="00B11BFD" w:rsidRDefault="001C3F5D" w:rsidP="009440A9">
            <w:pPr>
              <w:shd w:val="clear" w:color="auto" w:fill="FFFFFF"/>
              <w:jc w:val="center"/>
              <w:rPr>
                <w:rFonts w:ascii="Times New Roman" w:hAnsi="Times New Roman"/>
                <w:lang w:eastAsia="en-US"/>
              </w:rPr>
            </w:pPr>
            <w:r w:rsidRPr="00B11BFD">
              <w:rPr>
                <w:rFonts w:ascii="Times New Roman" w:hAnsi="Times New Roman"/>
                <w:lang w:eastAsia="en-US"/>
              </w:rPr>
              <w:t>68</w:t>
            </w:r>
          </w:p>
        </w:tc>
      </w:tr>
      <w:tr w:rsidR="00B11BFD" w:rsidRPr="00B11BFD" w14:paraId="63AA06EB" w14:textId="77777777" w:rsidTr="002F68FB">
        <w:trPr>
          <w:trHeight w:hRule="exact" w:val="299"/>
        </w:trPr>
        <w:tc>
          <w:tcPr>
            <w:tcW w:w="4576" w:type="dxa"/>
            <w:shd w:val="clear" w:color="auto" w:fill="FFFFFF"/>
          </w:tcPr>
          <w:p w14:paraId="1BADBBAF" w14:textId="77777777" w:rsidR="00503912" w:rsidRPr="00B11BFD" w:rsidRDefault="00503912" w:rsidP="00C54FEC">
            <w:pPr>
              <w:shd w:val="clear" w:color="auto" w:fill="FFFFFF"/>
              <w:rPr>
                <w:rFonts w:ascii="Times New Roman" w:hAnsi="Times New Roman"/>
                <w:lang w:eastAsia="en-US"/>
              </w:rPr>
            </w:pPr>
            <w:r w:rsidRPr="00B11BFD">
              <w:rPr>
                <w:rFonts w:ascii="Times New Roman" w:hAnsi="Times New Roman"/>
                <w:lang w:eastAsia="en-US"/>
              </w:rPr>
              <w:t>Вид текущего контроля</w:t>
            </w:r>
          </w:p>
        </w:tc>
        <w:tc>
          <w:tcPr>
            <w:tcW w:w="2268" w:type="dxa"/>
            <w:shd w:val="clear" w:color="auto" w:fill="FFFFFF"/>
          </w:tcPr>
          <w:p w14:paraId="7305DB86" w14:textId="77777777" w:rsidR="00503912" w:rsidRPr="00B11BFD" w:rsidRDefault="00503912" w:rsidP="0005637C">
            <w:pPr>
              <w:shd w:val="clear" w:color="auto" w:fill="FFFFFF"/>
              <w:spacing w:after="0" w:line="240" w:lineRule="auto"/>
              <w:rPr>
                <w:rFonts w:ascii="Times New Roman" w:hAnsi="Times New Roman"/>
                <w:lang w:eastAsia="en-US"/>
              </w:rPr>
            </w:pPr>
            <w:r w:rsidRPr="00B11BFD">
              <w:rPr>
                <w:rFonts w:ascii="Times New Roman" w:hAnsi="Times New Roman"/>
                <w:lang w:eastAsia="en-US"/>
              </w:rPr>
              <w:t>Контрольная работа</w:t>
            </w:r>
          </w:p>
        </w:tc>
        <w:tc>
          <w:tcPr>
            <w:tcW w:w="2410" w:type="dxa"/>
            <w:shd w:val="clear" w:color="auto" w:fill="FFFFFF"/>
            <w:hideMark/>
          </w:tcPr>
          <w:p w14:paraId="42C3914D" w14:textId="77777777" w:rsidR="00503912" w:rsidRPr="00B11BFD" w:rsidRDefault="00503912" w:rsidP="0005637C">
            <w:pPr>
              <w:shd w:val="clear" w:color="auto" w:fill="FFFFFF"/>
              <w:spacing w:after="0" w:line="240" w:lineRule="auto"/>
              <w:rPr>
                <w:rFonts w:ascii="Times New Roman" w:hAnsi="Times New Roman"/>
                <w:lang w:eastAsia="en-US"/>
              </w:rPr>
            </w:pPr>
            <w:r w:rsidRPr="00B11BFD">
              <w:rPr>
                <w:rFonts w:ascii="Times New Roman" w:hAnsi="Times New Roman"/>
                <w:lang w:eastAsia="en-US"/>
              </w:rPr>
              <w:t>Контрольная работа</w:t>
            </w:r>
          </w:p>
        </w:tc>
      </w:tr>
      <w:tr w:rsidR="00B11BFD" w:rsidRPr="00B11BFD" w14:paraId="0200ABCF" w14:textId="77777777" w:rsidTr="00A0259C">
        <w:trPr>
          <w:trHeight w:hRule="exact" w:val="262"/>
        </w:trPr>
        <w:tc>
          <w:tcPr>
            <w:tcW w:w="4576" w:type="dxa"/>
            <w:shd w:val="clear" w:color="auto" w:fill="FFFFFF"/>
          </w:tcPr>
          <w:p w14:paraId="0CD85E4F" w14:textId="77777777" w:rsidR="00503912" w:rsidRPr="00B11BFD" w:rsidRDefault="00503912" w:rsidP="00C54FEC">
            <w:pPr>
              <w:shd w:val="clear" w:color="auto" w:fill="FFFFFF"/>
              <w:rPr>
                <w:rFonts w:ascii="Times New Roman" w:hAnsi="Times New Roman"/>
                <w:lang w:eastAsia="en-US"/>
              </w:rPr>
            </w:pPr>
            <w:r w:rsidRPr="00B11BFD">
              <w:rPr>
                <w:rFonts w:ascii="Times New Roman" w:hAnsi="Times New Roman"/>
                <w:lang w:eastAsia="en-US"/>
              </w:rPr>
              <w:t>Вид промежуточной аттестации</w:t>
            </w:r>
          </w:p>
        </w:tc>
        <w:tc>
          <w:tcPr>
            <w:tcW w:w="2268" w:type="dxa"/>
            <w:shd w:val="clear" w:color="auto" w:fill="FFFFFF"/>
          </w:tcPr>
          <w:p w14:paraId="63A6B69E" w14:textId="2173537A" w:rsidR="00503912" w:rsidRPr="00B11BFD" w:rsidRDefault="00282F7A" w:rsidP="0005637C">
            <w:pPr>
              <w:shd w:val="clear" w:color="auto" w:fill="FFFFFF"/>
              <w:rPr>
                <w:rFonts w:ascii="Times New Roman" w:hAnsi="Times New Roman"/>
                <w:lang w:eastAsia="en-US"/>
              </w:rPr>
            </w:pPr>
            <w:r w:rsidRPr="00B11BFD">
              <w:rPr>
                <w:rFonts w:ascii="Times New Roman" w:hAnsi="Times New Roman"/>
                <w:lang w:eastAsia="en-US"/>
              </w:rPr>
              <w:t>Экзамен</w:t>
            </w:r>
          </w:p>
        </w:tc>
        <w:tc>
          <w:tcPr>
            <w:tcW w:w="2410" w:type="dxa"/>
            <w:shd w:val="clear" w:color="auto" w:fill="FFFFFF"/>
          </w:tcPr>
          <w:p w14:paraId="0DB8B4E7" w14:textId="6C703AE9" w:rsidR="00503912" w:rsidRPr="00B11BFD" w:rsidRDefault="00361FA9" w:rsidP="0005637C">
            <w:pPr>
              <w:shd w:val="clear" w:color="auto" w:fill="FFFFFF"/>
              <w:rPr>
                <w:rFonts w:ascii="Times New Roman" w:hAnsi="Times New Roman"/>
                <w:lang w:eastAsia="en-US"/>
              </w:rPr>
            </w:pPr>
            <w:r w:rsidRPr="00B11BFD">
              <w:rPr>
                <w:rFonts w:ascii="Times New Roman" w:hAnsi="Times New Roman"/>
                <w:lang w:eastAsia="en-US"/>
              </w:rPr>
              <w:t>Экзамен</w:t>
            </w:r>
          </w:p>
        </w:tc>
      </w:tr>
    </w:tbl>
    <w:p w14:paraId="6ECBC5EA" w14:textId="0B66813A" w:rsidR="007B2858" w:rsidRPr="00B11BFD" w:rsidRDefault="00926976" w:rsidP="00C54FEC">
      <w:pPr>
        <w:pStyle w:val="1"/>
        <w:spacing w:before="0" w:after="0" w:line="276" w:lineRule="auto"/>
        <w:jc w:val="both"/>
        <w:rPr>
          <w:rFonts w:ascii="Times New Roman" w:hAnsi="Times New Roman" w:cs="Times New Roman"/>
          <w:sz w:val="28"/>
          <w:szCs w:val="28"/>
        </w:rPr>
      </w:pPr>
      <w:bookmarkStart w:id="5" w:name="_Toc183611072"/>
      <w:r>
        <w:rPr>
          <w:rFonts w:ascii="Times New Roman" w:hAnsi="Times New Roman" w:cs="Times New Roman"/>
          <w:sz w:val="28"/>
          <w:szCs w:val="28"/>
        </w:rPr>
        <w:t>5.</w:t>
      </w:r>
      <w:r w:rsidR="007B2858" w:rsidRPr="00B11BFD">
        <w:rPr>
          <w:rFonts w:ascii="Times New Roman" w:hAnsi="Times New Roman" w:cs="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1A74982D" w14:textId="77777777" w:rsidR="007B2858" w:rsidRPr="00B11BFD" w:rsidRDefault="007B2858" w:rsidP="00C54FEC">
      <w:pPr>
        <w:pStyle w:val="1"/>
        <w:spacing w:before="120" w:after="0"/>
        <w:jc w:val="both"/>
        <w:rPr>
          <w:rFonts w:ascii="Times New Roman" w:hAnsi="Times New Roman" w:cs="Times New Roman"/>
          <w:sz w:val="28"/>
          <w:szCs w:val="28"/>
        </w:rPr>
      </w:pPr>
      <w:bookmarkStart w:id="6" w:name="_Toc183611073"/>
      <w:r w:rsidRPr="00B11BFD">
        <w:rPr>
          <w:rFonts w:ascii="Times New Roman" w:hAnsi="Times New Roman" w:cs="Times New Roman"/>
          <w:sz w:val="28"/>
          <w:szCs w:val="28"/>
        </w:rPr>
        <w:t>5.1.</w:t>
      </w:r>
      <w:r w:rsidRPr="00B11BFD">
        <w:rPr>
          <w:rFonts w:ascii="Times New Roman" w:hAnsi="Times New Roman" w:cs="Times New Roman"/>
          <w:sz w:val="28"/>
          <w:szCs w:val="28"/>
        </w:rPr>
        <w:tab/>
        <w:t>Содержание дисциплины</w:t>
      </w:r>
      <w:bookmarkEnd w:id="6"/>
    </w:p>
    <w:p w14:paraId="05FEABA0" w14:textId="41BBC458" w:rsidR="005D3FCB" w:rsidRPr="00B11BFD" w:rsidRDefault="005D3FCB" w:rsidP="00842D6E">
      <w:pPr>
        <w:keepNext/>
        <w:shd w:val="clear" w:color="auto" w:fill="FFFFFF"/>
        <w:spacing w:before="240" w:after="0" w:line="240" w:lineRule="auto"/>
        <w:jc w:val="both"/>
        <w:rPr>
          <w:rFonts w:ascii="Times New Roman" w:hAnsi="Times New Roman" w:cs="Times New Roman"/>
          <w:b/>
          <w:sz w:val="28"/>
          <w:szCs w:val="28"/>
          <w:lang w:val="cs-CZ"/>
        </w:rPr>
      </w:pPr>
      <w:bookmarkStart w:id="7" w:name="_Hlk149001847"/>
      <w:r w:rsidRPr="00B11BFD">
        <w:rPr>
          <w:rFonts w:ascii="Times New Roman" w:hAnsi="Times New Roman" w:cs="Times New Roman"/>
          <w:b/>
          <w:bCs/>
          <w:spacing w:val="4"/>
          <w:sz w:val="28"/>
          <w:szCs w:val="28"/>
        </w:rPr>
        <w:t>Тема 1.</w:t>
      </w:r>
      <w:r w:rsidR="00A82685" w:rsidRPr="00B11BFD">
        <w:rPr>
          <w:rFonts w:ascii="Times New Roman" w:hAnsi="Times New Roman" w:cs="Times New Roman"/>
          <w:b/>
          <w:bCs/>
          <w:spacing w:val="4"/>
          <w:sz w:val="28"/>
          <w:szCs w:val="28"/>
        </w:rPr>
        <w:t xml:space="preserve"> </w:t>
      </w:r>
      <w:r w:rsidR="005F7E15" w:rsidRPr="00B11BFD">
        <w:rPr>
          <w:rFonts w:ascii="Times New Roman" w:hAnsi="Times New Roman" w:cs="Times New Roman"/>
          <w:b/>
          <w:bCs/>
          <w:spacing w:val="4"/>
          <w:sz w:val="28"/>
          <w:szCs w:val="28"/>
        </w:rPr>
        <w:t xml:space="preserve">Понятие и сущность </w:t>
      </w:r>
      <w:r w:rsidR="009C077F" w:rsidRPr="00B11BFD">
        <w:rPr>
          <w:rFonts w:ascii="Times New Roman" w:hAnsi="Times New Roman" w:cs="Times New Roman"/>
          <w:b/>
          <w:bCs/>
          <w:spacing w:val="4"/>
          <w:sz w:val="28"/>
          <w:szCs w:val="28"/>
        </w:rPr>
        <w:t>международного кредита и мирового кредитного рынка</w:t>
      </w:r>
      <w:r w:rsidR="00A82685" w:rsidRPr="00B11BFD">
        <w:rPr>
          <w:rFonts w:ascii="Times New Roman" w:hAnsi="Times New Roman" w:cs="Times New Roman"/>
          <w:b/>
          <w:bCs/>
          <w:spacing w:val="4"/>
          <w:sz w:val="28"/>
          <w:szCs w:val="28"/>
        </w:rPr>
        <w:t xml:space="preserve">, роль </w:t>
      </w:r>
      <w:r w:rsidR="009C077F" w:rsidRPr="00B11BFD">
        <w:rPr>
          <w:rFonts w:ascii="Times New Roman" w:hAnsi="Times New Roman" w:cs="Times New Roman"/>
          <w:b/>
          <w:bCs/>
          <w:spacing w:val="4"/>
          <w:sz w:val="28"/>
          <w:szCs w:val="28"/>
        </w:rPr>
        <w:t>международного кредита</w:t>
      </w:r>
      <w:r w:rsidR="00A82685" w:rsidRPr="00B11BFD">
        <w:rPr>
          <w:rFonts w:ascii="Times New Roman" w:hAnsi="Times New Roman" w:cs="Times New Roman"/>
          <w:b/>
          <w:bCs/>
          <w:spacing w:val="4"/>
          <w:sz w:val="28"/>
          <w:szCs w:val="28"/>
        </w:rPr>
        <w:t xml:space="preserve"> в </w:t>
      </w:r>
      <w:r w:rsidR="00F1675A" w:rsidRPr="00B11BFD">
        <w:rPr>
          <w:rFonts w:ascii="Times New Roman" w:hAnsi="Times New Roman" w:cs="Times New Roman"/>
          <w:b/>
          <w:bCs/>
          <w:spacing w:val="4"/>
          <w:sz w:val="28"/>
          <w:szCs w:val="28"/>
        </w:rPr>
        <w:t>развитии м</w:t>
      </w:r>
      <w:r w:rsidR="009C077F" w:rsidRPr="00B11BFD">
        <w:rPr>
          <w:rFonts w:ascii="Times New Roman" w:hAnsi="Times New Roman" w:cs="Times New Roman"/>
          <w:b/>
          <w:bCs/>
          <w:spacing w:val="4"/>
          <w:sz w:val="28"/>
          <w:szCs w:val="28"/>
        </w:rPr>
        <w:t>ирового финансового рынка</w:t>
      </w:r>
      <w:r w:rsidRPr="00B11BFD">
        <w:rPr>
          <w:rFonts w:ascii="Times New Roman" w:hAnsi="Times New Roman" w:cs="Times New Roman"/>
          <w:b/>
          <w:sz w:val="28"/>
          <w:szCs w:val="28"/>
        </w:rPr>
        <w:t xml:space="preserve">. </w:t>
      </w:r>
    </w:p>
    <w:p w14:paraId="516667F3" w14:textId="011C4510" w:rsidR="009C077F" w:rsidRPr="00B11BFD" w:rsidRDefault="009C077F" w:rsidP="000C5350">
      <w:pPr>
        <w:spacing w:after="0" w:line="240" w:lineRule="auto"/>
        <w:ind w:firstLine="567"/>
        <w:jc w:val="both"/>
        <w:rPr>
          <w:rFonts w:ascii="Times New Roman" w:hAnsi="Times New Roman" w:cs="Times New Roman"/>
          <w:sz w:val="28"/>
          <w:szCs w:val="28"/>
        </w:rPr>
      </w:pPr>
      <w:bookmarkStart w:id="8" w:name="_Hlk43472203"/>
      <w:r w:rsidRPr="00B11BFD">
        <w:rPr>
          <w:rFonts w:ascii="Times New Roman" w:hAnsi="Times New Roman" w:cs="Times New Roman"/>
          <w:sz w:val="28"/>
          <w:szCs w:val="28"/>
        </w:rPr>
        <w:t>Понятие, сущность и функции международного кредита.</w:t>
      </w:r>
      <w:r w:rsidR="007D5BCD" w:rsidRPr="00B11BFD">
        <w:rPr>
          <w:rFonts w:ascii="Times New Roman" w:hAnsi="Times New Roman" w:cs="Times New Roman"/>
          <w:sz w:val="28"/>
          <w:szCs w:val="28"/>
        </w:rPr>
        <w:t xml:space="preserve"> Современные теории </w:t>
      </w:r>
      <w:r w:rsidR="00B9423F" w:rsidRPr="00B11BFD">
        <w:rPr>
          <w:rFonts w:ascii="Times New Roman" w:hAnsi="Times New Roman" w:cs="Times New Roman"/>
          <w:sz w:val="28"/>
          <w:szCs w:val="28"/>
        </w:rPr>
        <w:t>финансов и кредита.</w:t>
      </w:r>
      <w:r w:rsidRPr="00B11BFD">
        <w:rPr>
          <w:rFonts w:ascii="Times New Roman" w:hAnsi="Times New Roman" w:cs="Times New Roman"/>
          <w:sz w:val="28"/>
          <w:szCs w:val="28"/>
        </w:rPr>
        <w:t xml:space="preserve"> Общая характеристика форм современного международного кредитования. Основные классификации международных кредитов. Обеспечение в сделках международного кредитования. Принципы ценообразования кредитов и кредитных продуктов на мировом кредитном рынке. </w:t>
      </w:r>
      <w:r w:rsidR="007D5BCD" w:rsidRPr="00B11BFD">
        <w:rPr>
          <w:rFonts w:ascii="Times New Roman" w:hAnsi="Times New Roman" w:cs="Times New Roman"/>
          <w:sz w:val="28"/>
          <w:szCs w:val="28"/>
        </w:rPr>
        <w:t xml:space="preserve">Особенности применения </w:t>
      </w:r>
      <w:r w:rsidRPr="00B11BFD">
        <w:rPr>
          <w:rFonts w:ascii="Times New Roman" w:hAnsi="Times New Roman" w:cs="Times New Roman"/>
          <w:sz w:val="28"/>
          <w:szCs w:val="28"/>
        </w:rPr>
        <w:t>фиксированны</w:t>
      </w:r>
      <w:r w:rsidR="007D5BCD" w:rsidRPr="00B11BFD">
        <w:rPr>
          <w:rFonts w:ascii="Times New Roman" w:hAnsi="Times New Roman" w:cs="Times New Roman"/>
          <w:sz w:val="28"/>
          <w:szCs w:val="28"/>
        </w:rPr>
        <w:t>х и плавающих ставок в международных кредитах.</w:t>
      </w:r>
      <w:r w:rsidRPr="00B11BFD">
        <w:rPr>
          <w:rFonts w:ascii="Times New Roman" w:hAnsi="Times New Roman" w:cs="Times New Roman"/>
          <w:sz w:val="28"/>
          <w:szCs w:val="28"/>
        </w:rPr>
        <w:t xml:space="preserve"> </w:t>
      </w:r>
      <w:r w:rsidR="007D5BCD" w:rsidRPr="00B11BFD">
        <w:rPr>
          <w:rFonts w:ascii="Times New Roman" w:hAnsi="Times New Roman" w:cs="Times New Roman"/>
          <w:sz w:val="28"/>
          <w:szCs w:val="28"/>
        </w:rPr>
        <w:t>Понятие и структура мирового кредитного рынка.</w:t>
      </w:r>
      <w:r w:rsidR="00871464" w:rsidRPr="00B11BFD">
        <w:rPr>
          <w:rFonts w:ascii="Times New Roman" w:hAnsi="Times New Roman" w:cs="Times New Roman"/>
          <w:sz w:val="28"/>
          <w:szCs w:val="28"/>
        </w:rPr>
        <w:t xml:space="preserve"> История развития мирового кредитного рынка.</w:t>
      </w:r>
      <w:r w:rsidR="007D5BCD" w:rsidRPr="00B11BFD">
        <w:rPr>
          <w:rFonts w:ascii="Times New Roman" w:hAnsi="Times New Roman" w:cs="Times New Roman"/>
          <w:sz w:val="28"/>
          <w:szCs w:val="28"/>
        </w:rPr>
        <w:t xml:space="preserve"> </w:t>
      </w:r>
      <w:r w:rsidR="00871464" w:rsidRPr="00B11BFD">
        <w:rPr>
          <w:rFonts w:ascii="Times New Roman" w:hAnsi="Times New Roman" w:cs="Times New Roman"/>
          <w:sz w:val="28"/>
          <w:szCs w:val="28"/>
        </w:rPr>
        <w:t>Факторы, влияющие на состояние мирового кредитного рынка.</w:t>
      </w:r>
      <w:r w:rsidR="00BA34A0" w:rsidRPr="00B11BFD">
        <w:rPr>
          <w:rFonts w:ascii="Times New Roman" w:hAnsi="Times New Roman" w:cs="Times New Roman"/>
          <w:sz w:val="28"/>
          <w:szCs w:val="28"/>
        </w:rPr>
        <w:t xml:space="preserve"> Оценка ликвидности международного кредитного рынка.</w:t>
      </w:r>
      <w:r w:rsidR="00871464" w:rsidRPr="00B11BFD">
        <w:rPr>
          <w:rFonts w:ascii="Times New Roman" w:hAnsi="Times New Roman" w:cs="Times New Roman"/>
          <w:sz w:val="28"/>
          <w:szCs w:val="28"/>
        </w:rPr>
        <w:t xml:space="preserve"> </w:t>
      </w:r>
      <w:r w:rsidR="007D5BCD" w:rsidRPr="00B11BFD">
        <w:rPr>
          <w:rFonts w:ascii="Times New Roman" w:hAnsi="Times New Roman" w:cs="Times New Roman"/>
          <w:sz w:val="28"/>
          <w:szCs w:val="28"/>
        </w:rPr>
        <w:t>Основные участники мирового кредитного рынка и особенности их деятельности. И</w:t>
      </w:r>
      <w:r w:rsidRPr="00B11BFD">
        <w:rPr>
          <w:rFonts w:ascii="Times New Roman" w:hAnsi="Times New Roman" w:cs="Times New Roman"/>
          <w:sz w:val="28"/>
          <w:szCs w:val="28"/>
        </w:rPr>
        <w:t>нституциональные особенности</w:t>
      </w:r>
      <w:r w:rsidR="007D5BCD" w:rsidRPr="00B11BFD">
        <w:rPr>
          <w:rFonts w:ascii="Times New Roman" w:hAnsi="Times New Roman" w:cs="Times New Roman"/>
          <w:sz w:val="28"/>
          <w:szCs w:val="28"/>
        </w:rPr>
        <w:t xml:space="preserve"> современного</w:t>
      </w:r>
      <w:r w:rsidRPr="00B11BFD">
        <w:rPr>
          <w:rFonts w:ascii="Times New Roman" w:hAnsi="Times New Roman" w:cs="Times New Roman"/>
          <w:sz w:val="28"/>
          <w:szCs w:val="28"/>
        </w:rPr>
        <w:t xml:space="preserve"> </w:t>
      </w:r>
      <w:r w:rsidR="007D5BCD" w:rsidRPr="00B11BFD">
        <w:rPr>
          <w:rFonts w:ascii="Times New Roman" w:hAnsi="Times New Roman" w:cs="Times New Roman"/>
          <w:sz w:val="28"/>
          <w:szCs w:val="28"/>
        </w:rPr>
        <w:t>мирового</w:t>
      </w:r>
      <w:r w:rsidRPr="00B11BFD">
        <w:rPr>
          <w:rFonts w:ascii="Times New Roman" w:hAnsi="Times New Roman" w:cs="Times New Roman"/>
          <w:sz w:val="28"/>
          <w:szCs w:val="28"/>
        </w:rPr>
        <w:t xml:space="preserve"> кредитного рынка.</w:t>
      </w:r>
      <w:r w:rsidR="007D5BCD" w:rsidRPr="00B11BFD">
        <w:rPr>
          <w:rFonts w:ascii="Times New Roman" w:hAnsi="Times New Roman" w:cs="Times New Roman"/>
          <w:sz w:val="28"/>
          <w:szCs w:val="28"/>
        </w:rPr>
        <w:t xml:space="preserve"> Ключевые функции мирового кредитного рынка. Взаимосвязь мирового кредитного рынка с другими сегментами мирового финансового рынка. Понятие и сущность банковского кредитования. Особенности проектного финансирования, факторинга, форфейтинга и лизинг</w:t>
      </w:r>
      <w:r w:rsidR="007717A0" w:rsidRPr="00B11BFD">
        <w:rPr>
          <w:rFonts w:ascii="Times New Roman" w:hAnsi="Times New Roman" w:cs="Times New Roman"/>
          <w:sz w:val="28"/>
          <w:szCs w:val="28"/>
        </w:rPr>
        <w:t>а</w:t>
      </w:r>
      <w:r w:rsidR="007D5BCD" w:rsidRPr="00B11BFD">
        <w:rPr>
          <w:rFonts w:ascii="Times New Roman" w:hAnsi="Times New Roman" w:cs="Times New Roman"/>
          <w:sz w:val="28"/>
          <w:szCs w:val="28"/>
        </w:rPr>
        <w:t xml:space="preserve"> как современных форм кредитования. </w:t>
      </w:r>
      <w:r w:rsidR="00BA34A0" w:rsidRPr="00B11BFD">
        <w:rPr>
          <w:rFonts w:ascii="Times New Roman" w:hAnsi="Times New Roman" w:cs="Times New Roman"/>
          <w:sz w:val="28"/>
          <w:szCs w:val="28"/>
        </w:rPr>
        <w:t xml:space="preserve">Роль синдицированного кредитования на мировом кредитном рынке. </w:t>
      </w:r>
      <w:r w:rsidR="007D5BCD" w:rsidRPr="00B11BFD">
        <w:rPr>
          <w:rFonts w:ascii="Times New Roman" w:hAnsi="Times New Roman" w:cs="Times New Roman"/>
          <w:sz w:val="28"/>
          <w:szCs w:val="28"/>
        </w:rPr>
        <w:t>Основные т</w:t>
      </w:r>
      <w:r w:rsidRPr="00B11BFD">
        <w:rPr>
          <w:rFonts w:ascii="Times New Roman" w:hAnsi="Times New Roman" w:cs="Times New Roman"/>
          <w:sz w:val="28"/>
          <w:szCs w:val="28"/>
        </w:rPr>
        <w:t xml:space="preserve">енденции развития </w:t>
      </w:r>
      <w:r w:rsidR="007D5BCD" w:rsidRPr="00B11BFD">
        <w:rPr>
          <w:rFonts w:ascii="Times New Roman" w:hAnsi="Times New Roman" w:cs="Times New Roman"/>
          <w:sz w:val="28"/>
          <w:szCs w:val="28"/>
        </w:rPr>
        <w:t>мирового</w:t>
      </w:r>
      <w:r w:rsidRPr="00B11BFD">
        <w:rPr>
          <w:rFonts w:ascii="Times New Roman" w:hAnsi="Times New Roman" w:cs="Times New Roman"/>
          <w:sz w:val="28"/>
          <w:szCs w:val="28"/>
        </w:rPr>
        <w:t xml:space="preserve"> кредитного рынка.</w:t>
      </w:r>
      <w:r w:rsidR="00871464" w:rsidRPr="004832BA">
        <w:rPr>
          <w:rFonts w:ascii="Times New Roman" w:hAnsi="Times New Roman" w:cs="Times New Roman"/>
          <w:sz w:val="28"/>
          <w:szCs w:val="28"/>
        </w:rPr>
        <w:t xml:space="preserve"> </w:t>
      </w:r>
      <w:r w:rsidRPr="00B11BFD">
        <w:rPr>
          <w:rFonts w:ascii="Times New Roman" w:hAnsi="Times New Roman" w:cs="Times New Roman"/>
          <w:sz w:val="28"/>
          <w:szCs w:val="28"/>
        </w:rPr>
        <w:t xml:space="preserve">Особенности деятельности транснациональных банков на </w:t>
      </w:r>
      <w:r w:rsidR="00871464" w:rsidRPr="00B11BFD">
        <w:rPr>
          <w:rFonts w:ascii="Times New Roman" w:hAnsi="Times New Roman" w:cs="Times New Roman"/>
          <w:sz w:val="28"/>
          <w:szCs w:val="28"/>
        </w:rPr>
        <w:t>мировом</w:t>
      </w:r>
      <w:r w:rsidRPr="00B11BFD">
        <w:rPr>
          <w:rFonts w:ascii="Times New Roman" w:hAnsi="Times New Roman" w:cs="Times New Roman"/>
          <w:sz w:val="28"/>
          <w:szCs w:val="28"/>
        </w:rPr>
        <w:t xml:space="preserve"> кредитном рынке.</w:t>
      </w:r>
      <w:r w:rsidR="00871464" w:rsidRPr="00B11BFD">
        <w:rPr>
          <w:rFonts w:ascii="Times New Roman" w:hAnsi="Times New Roman" w:cs="Times New Roman"/>
          <w:sz w:val="28"/>
          <w:szCs w:val="28"/>
        </w:rPr>
        <w:t xml:space="preserve"> </w:t>
      </w:r>
      <w:r w:rsidR="004C2F0A" w:rsidRPr="00B11BFD">
        <w:rPr>
          <w:rFonts w:ascii="Times New Roman" w:hAnsi="Times New Roman" w:cs="Times New Roman"/>
          <w:sz w:val="28"/>
          <w:szCs w:val="28"/>
        </w:rPr>
        <w:t>Влияние денежно-кредитной и бюджетно-налоговой политики крупнейших экономик мира на состояние мирового кредитного рынка.</w:t>
      </w:r>
    </w:p>
    <w:bookmarkEnd w:id="8"/>
    <w:p w14:paraId="382F97EB" w14:textId="70D14B93" w:rsidR="00D137AD" w:rsidRPr="00B11BFD" w:rsidRDefault="00D137AD" w:rsidP="00842D6E">
      <w:pPr>
        <w:keepNext/>
        <w:shd w:val="clear" w:color="auto" w:fill="FFFFFF"/>
        <w:spacing w:before="240" w:after="0" w:line="240" w:lineRule="auto"/>
        <w:jc w:val="both"/>
        <w:rPr>
          <w:rFonts w:ascii="Times New Roman" w:hAnsi="Times New Roman" w:cs="Times New Roman"/>
          <w:b/>
          <w:bCs/>
          <w:spacing w:val="4"/>
          <w:sz w:val="28"/>
          <w:szCs w:val="28"/>
        </w:rPr>
      </w:pPr>
      <w:r w:rsidRPr="00B11BFD">
        <w:rPr>
          <w:rFonts w:ascii="Times New Roman" w:hAnsi="Times New Roman" w:cs="Times New Roman"/>
          <w:b/>
          <w:bCs/>
          <w:spacing w:val="4"/>
          <w:sz w:val="28"/>
          <w:szCs w:val="28"/>
        </w:rPr>
        <w:lastRenderedPageBreak/>
        <w:t xml:space="preserve">Тема </w:t>
      </w:r>
      <w:r w:rsidR="00324C35" w:rsidRPr="00B11BFD">
        <w:rPr>
          <w:rFonts w:ascii="Times New Roman" w:hAnsi="Times New Roman" w:cs="Times New Roman"/>
          <w:b/>
          <w:bCs/>
          <w:spacing w:val="4"/>
          <w:sz w:val="28"/>
          <w:szCs w:val="28"/>
        </w:rPr>
        <w:t>2</w:t>
      </w:r>
      <w:r w:rsidRPr="00B11BFD">
        <w:rPr>
          <w:rFonts w:ascii="Times New Roman" w:hAnsi="Times New Roman" w:cs="Times New Roman"/>
          <w:b/>
          <w:bCs/>
          <w:spacing w:val="4"/>
          <w:sz w:val="28"/>
          <w:szCs w:val="28"/>
        </w:rPr>
        <w:t xml:space="preserve">. </w:t>
      </w:r>
      <w:r w:rsidR="00BA34A0" w:rsidRPr="00B11BFD">
        <w:rPr>
          <w:rFonts w:ascii="Times New Roman" w:hAnsi="Times New Roman" w:cs="Times New Roman"/>
          <w:b/>
          <w:bCs/>
          <w:spacing w:val="4"/>
          <w:sz w:val="28"/>
          <w:szCs w:val="28"/>
        </w:rPr>
        <w:t>Особенности организации сделок на мировом кредитном рынке и их основные участники</w:t>
      </w:r>
      <w:r w:rsidR="00C311BB" w:rsidRPr="00B11BFD">
        <w:rPr>
          <w:rFonts w:ascii="Times New Roman" w:hAnsi="Times New Roman" w:cs="Times New Roman"/>
          <w:b/>
          <w:bCs/>
          <w:spacing w:val="4"/>
          <w:sz w:val="28"/>
          <w:szCs w:val="28"/>
        </w:rPr>
        <w:t>.</w:t>
      </w:r>
    </w:p>
    <w:p w14:paraId="494027E9" w14:textId="2705E578" w:rsidR="00E74DBD" w:rsidRPr="00B11BFD" w:rsidRDefault="00D31ED7" w:rsidP="001B57A7">
      <w:pPr>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 xml:space="preserve">Структура сделок международного синдицированного кредитования. Основные участники сделок </w:t>
      </w:r>
      <w:r w:rsidR="005119BF" w:rsidRPr="00B11BFD">
        <w:rPr>
          <w:rFonts w:ascii="Times New Roman" w:hAnsi="Times New Roman" w:cs="Times New Roman"/>
          <w:sz w:val="28"/>
          <w:szCs w:val="28"/>
        </w:rPr>
        <w:t xml:space="preserve">синдицированного кредитования. Оценка конъюнктуры современного рынка международного синдицированного кредитования. Факторы, влияющие на стоимость синдицированного кредита. Юридические особенности сделок международного синдицированного кредитования. </w:t>
      </w:r>
      <w:r w:rsidR="001B57A7" w:rsidRPr="00B11BFD">
        <w:rPr>
          <w:rFonts w:ascii="Times New Roman" w:hAnsi="Times New Roman" w:cs="Times New Roman"/>
          <w:sz w:val="28"/>
          <w:szCs w:val="28"/>
        </w:rPr>
        <w:t>Понятие</w:t>
      </w:r>
      <w:r w:rsidR="00C311BB" w:rsidRPr="00B11BFD">
        <w:rPr>
          <w:rFonts w:ascii="Times New Roman" w:hAnsi="Times New Roman" w:cs="Times New Roman"/>
          <w:sz w:val="28"/>
          <w:szCs w:val="28"/>
        </w:rPr>
        <w:t>, сущность и структура</w:t>
      </w:r>
      <w:r w:rsidR="00E74DBD" w:rsidRPr="00B11BFD">
        <w:rPr>
          <w:rFonts w:ascii="Times New Roman" w:hAnsi="Times New Roman" w:cs="Times New Roman"/>
          <w:sz w:val="28"/>
          <w:szCs w:val="28"/>
        </w:rPr>
        <w:t xml:space="preserve"> международных сделок проектного финансирования</w:t>
      </w:r>
      <w:r w:rsidR="001B57A7" w:rsidRPr="00B11BFD">
        <w:rPr>
          <w:rFonts w:ascii="Times New Roman" w:hAnsi="Times New Roman" w:cs="Times New Roman"/>
          <w:sz w:val="28"/>
          <w:szCs w:val="28"/>
        </w:rPr>
        <w:t>.</w:t>
      </w:r>
      <w:r w:rsidR="00E74DBD" w:rsidRPr="00B11BFD">
        <w:rPr>
          <w:rFonts w:ascii="Times New Roman" w:hAnsi="Times New Roman" w:cs="Times New Roman"/>
          <w:sz w:val="28"/>
          <w:szCs w:val="28"/>
        </w:rPr>
        <w:t xml:space="preserve"> Основные участники сделок проектного финансирования. Роль транснациональных банков в сделках проектного финансирования. Особенности участия государства в сделках проектного финансирования. Роль государственного кредита в сделках проектного финансирования. </w:t>
      </w:r>
      <w:r w:rsidR="00E24D36" w:rsidRPr="00B11BFD">
        <w:rPr>
          <w:rFonts w:ascii="Times New Roman" w:hAnsi="Times New Roman" w:cs="Times New Roman"/>
          <w:sz w:val="28"/>
          <w:szCs w:val="28"/>
        </w:rPr>
        <w:t>Механизмы участия специализированных финансовых институтов в сделках проектного финансирования.</w:t>
      </w:r>
      <w:r w:rsidR="00153EA2" w:rsidRPr="00B11BFD">
        <w:rPr>
          <w:rFonts w:ascii="Times New Roman" w:hAnsi="Times New Roman" w:cs="Times New Roman"/>
          <w:sz w:val="28"/>
          <w:szCs w:val="28"/>
        </w:rPr>
        <w:t xml:space="preserve"> </w:t>
      </w:r>
      <w:r w:rsidR="00E24D36" w:rsidRPr="00B11BFD">
        <w:rPr>
          <w:rFonts w:ascii="Times New Roman" w:hAnsi="Times New Roman" w:cs="Times New Roman"/>
          <w:sz w:val="28"/>
          <w:szCs w:val="28"/>
        </w:rPr>
        <w:t>Понятие и основные особенности международного лизинга. Виды и формы международного лизинга. Участники лизинговых сделок. Преимущества и недостатки международного</w:t>
      </w:r>
      <w:r w:rsidR="00D62D05" w:rsidRPr="004832BA">
        <w:rPr>
          <w:rFonts w:ascii="Times New Roman" w:hAnsi="Times New Roman" w:cs="Times New Roman"/>
          <w:sz w:val="28"/>
          <w:szCs w:val="28"/>
        </w:rPr>
        <w:t xml:space="preserve"> </w:t>
      </w:r>
      <w:r w:rsidR="00D62D05" w:rsidRPr="00B11BFD">
        <w:rPr>
          <w:rFonts w:ascii="Times New Roman" w:hAnsi="Times New Roman" w:cs="Times New Roman"/>
          <w:sz w:val="28"/>
          <w:szCs w:val="28"/>
        </w:rPr>
        <w:t>лизинга</w:t>
      </w:r>
      <w:r w:rsidR="00E24D36" w:rsidRPr="00B11BFD">
        <w:rPr>
          <w:rFonts w:ascii="Times New Roman" w:hAnsi="Times New Roman" w:cs="Times New Roman"/>
          <w:sz w:val="28"/>
          <w:szCs w:val="28"/>
        </w:rPr>
        <w:t xml:space="preserve"> в сравнении с другими формами кредитования. Основные факторы, влияющие</w:t>
      </w:r>
      <w:r w:rsidR="00B33C6F" w:rsidRPr="00B11BFD">
        <w:rPr>
          <w:rFonts w:ascii="Times New Roman" w:hAnsi="Times New Roman" w:cs="Times New Roman"/>
          <w:sz w:val="28"/>
          <w:szCs w:val="28"/>
        </w:rPr>
        <w:t xml:space="preserve"> на</w:t>
      </w:r>
      <w:r w:rsidR="00E24D36" w:rsidRPr="00B11BFD">
        <w:rPr>
          <w:rFonts w:ascii="Times New Roman" w:hAnsi="Times New Roman" w:cs="Times New Roman"/>
          <w:sz w:val="28"/>
          <w:szCs w:val="28"/>
        </w:rPr>
        <w:t xml:space="preserve"> </w:t>
      </w:r>
      <w:r w:rsidR="00153EA2" w:rsidRPr="00B11BFD">
        <w:rPr>
          <w:rFonts w:ascii="Times New Roman" w:hAnsi="Times New Roman" w:cs="Times New Roman"/>
          <w:sz w:val="28"/>
          <w:szCs w:val="28"/>
        </w:rPr>
        <w:t>процентную ставку в сделках лизинга</w:t>
      </w:r>
      <w:r w:rsidR="00E24D36" w:rsidRPr="00B11BFD">
        <w:rPr>
          <w:rFonts w:ascii="Times New Roman" w:hAnsi="Times New Roman" w:cs="Times New Roman"/>
          <w:sz w:val="28"/>
          <w:szCs w:val="28"/>
        </w:rPr>
        <w:t xml:space="preserve">. Роль лизинга на </w:t>
      </w:r>
      <w:r w:rsidR="00153EA2" w:rsidRPr="00B11BFD">
        <w:rPr>
          <w:rFonts w:ascii="Times New Roman" w:hAnsi="Times New Roman" w:cs="Times New Roman"/>
          <w:sz w:val="28"/>
          <w:szCs w:val="28"/>
        </w:rPr>
        <w:t>мировом</w:t>
      </w:r>
      <w:r w:rsidR="00E24D36" w:rsidRPr="00B11BFD">
        <w:rPr>
          <w:rFonts w:ascii="Times New Roman" w:hAnsi="Times New Roman" w:cs="Times New Roman"/>
          <w:sz w:val="28"/>
          <w:szCs w:val="28"/>
        </w:rPr>
        <w:t xml:space="preserve"> кредитном рынке.</w:t>
      </w:r>
      <w:r w:rsidR="00153EA2" w:rsidRPr="00B11BFD">
        <w:rPr>
          <w:rFonts w:ascii="Times New Roman" w:hAnsi="Times New Roman" w:cs="Times New Roman"/>
          <w:sz w:val="28"/>
          <w:szCs w:val="28"/>
        </w:rPr>
        <w:t xml:space="preserve"> Понятие и структура сделок факторинга и форфейтинга. Участники сделок факторинга и форфейтинга. Преимущества и недостатки сделок факторинга и форфейтинга для их участников. Основные подходы к оценке кредитного качества сторон в сделках международного кредитования. Роль международных рейтинговых агентств в сделках международного кредитования. </w:t>
      </w:r>
    </w:p>
    <w:p w14:paraId="068509D2" w14:textId="30AF4306" w:rsidR="00D137AD" w:rsidRPr="00B11BFD" w:rsidRDefault="00D137AD" w:rsidP="00842D6E">
      <w:pPr>
        <w:keepNext/>
        <w:shd w:val="clear" w:color="auto" w:fill="FFFFFF"/>
        <w:spacing w:before="240" w:after="0" w:line="240" w:lineRule="auto"/>
        <w:jc w:val="both"/>
        <w:rPr>
          <w:rFonts w:ascii="Times New Roman" w:hAnsi="Times New Roman" w:cs="Times New Roman"/>
          <w:b/>
          <w:bCs/>
          <w:spacing w:val="4"/>
          <w:sz w:val="28"/>
          <w:szCs w:val="28"/>
        </w:rPr>
      </w:pPr>
      <w:r w:rsidRPr="00B11BFD">
        <w:rPr>
          <w:rFonts w:ascii="Times New Roman" w:hAnsi="Times New Roman" w:cs="Times New Roman"/>
          <w:b/>
          <w:bCs/>
          <w:spacing w:val="4"/>
          <w:sz w:val="28"/>
          <w:szCs w:val="28"/>
        </w:rPr>
        <w:t xml:space="preserve">Тема </w:t>
      </w:r>
      <w:r w:rsidR="00324C35" w:rsidRPr="00B11BFD">
        <w:rPr>
          <w:rFonts w:ascii="Times New Roman" w:hAnsi="Times New Roman" w:cs="Times New Roman"/>
          <w:b/>
          <w:bCs/>
          <w:spacing w:val="4"/>
          <w:sz w:val="28"/>
          <w:szCs w:val="28"/>
        </w:rPr>
        <w:t>3</w:t>
      </w:r>
      <w:r w:rsidRPr="00B11BFD">
        <w:rPr>
          <w:rFonts w:ascii="Times New Roman" w:hAnsi="Times New Roman" w:cs="Times New Roman"/>
          <w:b/>
          <w:bCs/>
          <w:spacing w:val="4"/>
          <w:sz w:val="28"/>
          <w:szCs w:val="28"/>
        </w:rPr>
        <w:t xml:space="preserve">. </w:t>
      </w:r>
      <w:r w:rsidR="007879E0" w:rsidRPr="00B11BFD">
        <w:rPr>
          <w:rFonts w:ascii="Times New Roman" w:hAnsi="Times New Roman" w:cs="Times New Roman"/>
          <w:b/>
          <w:bCs/>
          <w:spacing w:val="4"/>
          <w:sz w:val="28"/>
          <w:szCs w:val="28"/>
        </w:rPr>
        <w:t>Банковское кредитование как важнейший сегмент мирового кредитного рынка</w:t>
      </w:r>
      <w:r w:rsidR="00D311E4" w:rsidRPr="00B11BFD">
        <w:rPr>
          <w:rFonts w:ascii="Times New Roman" w:hAnsi="Times New Roman" w:cs="Times New Roman"/>
          <w:b/>
          <w:bCs/>
          <w:spacing w:val="4"/>
          <w:sz w:val="28"/>
          <w:szCs w:val="28"/>
        </w:rPr>
        <w:t>.</w:t>
      </w:r>
    </w:p>
    <w:p w14:paraId="4D87CB11" w14:textId="44E289CC" w:rsidR="00812D25" w:rsidRPr="00B11BFD" w:rsidRDefault="00D35FD0" w:rsidP="008A09B1">
      <w:pPr>
        <w:spacing w:after="0" w:line="240" w:lineRule="auto"/>
        <w:ind w:firstLine="567"/>
        <w:jc w:val="both"/>
        <w:rPr>
          <w:rFonts w:ascii="Times New Roman" w:hAnsi="Times New Roman" w:cs="Times New Roman"/>
          <w:sz w:val="28"/>
          <w:szCs w:val="28"/>
        </w:rPr>
      </w:pPr>
      <w:bookmarkStart w:id="9" w:name="_Hlk148395205"/>
      <w:r w:rsidRPr="00B11BFD">
        <w:rPr>
          <w:rFonts w:ascii="Times New Roman" w:hAnsi="Times New Roman" w:cs="Times New Roman"/>
          <w:sz w:val="28"/>
          <w:szCs w:val="28"/>
        </w:rPr>
        <w:t>Понятие</w:t>
      </w:r>
      <w:r w:rsidR="008148E0" w:rsidRPr="00B11BFD">
        <w:rPr>
          <w:rFonts w:ascii="Times New Roman" w:hAnsi="Times New Roman" w:cs="Times New Roman"/>
          <w:sz w:val="28"/>
          <w:szCs w:val="28"/>
        </w:rPr>
        <w:t xml:space="preserve"> и особенности современного банковского кредита. </w:t>
      </w:r>
      <w:bookmarkStart w:id="10" w:name="_Hlk148434744"/>
      <w:r w:rsidR="008148E0" w:rsidRPr="00B11BFD">
        <w:rPr>
          <w:rFonts w:ascii="Times New Roman" w:hAnsi="Times New Roman" w:cs="Times New Roman"/>
          <w:sz w:val="28"/>
          <w:szCs w:val="28"/>
        </w:rPr>
        <w:t xml:space="preserve">Основные виды банковских кредитов. </w:t>
      </w:r>
      <w:r w:rsidR="008F70B3" w:rsidRPr="00B11BFD">
        <w:rPr>
          <w:rFonts w:ascii="Times New Roman" w:hAnsi="Times New Roman" w:cs="Times New Roman"/>
          <w:sz w:val="28"/>
          <w:szCs w:val="28"/>
        </w:rPr>
        <w:t xml:space="preserve">Особенности выдачи и обслуживания банковских кредитов. Основные условия банковских кредитов. Основные принципы ценообразования банковских кредитных продуктов. Современные модели оценки качества банковских кредитов. Основные принципы формирования и использования системы внутренних рейтингов банка. Понятие кредитной политики банка. </w:t>
      </w:r>
      <w:r w:rsidR="00812D25" w:rsidRPr="00B11BFD">
        <w:rPr>
          <w:rFonts w:ascii="Times New Roman" w:hAnsi="Times New Roman" w:cs="Times New Roman"/>
          <w:sz w:val="28"/>
          <w:szCs w:val="28"/>
        </w:rPr>
        <w:t xml:space="preserve">Управление рисками банковского кредитования. </w:t>
      </w:r>
      <w:r w:rsidR="008F70B3" w:rsidRPr="00B11BFD">
        <w:rPr>
          <w:rFonts w:ascii="Times New Roman" w:hAnsi="Times New Roman" w:cs="Times New Roman"/>
          <w:sz w:val="28"/>
          <w:szCs w:val="28"/>
        </w:rPr>
        <w:t xml:space="preserve">Мировой рынок межбанковского кредитования и его значение для мирового финансового рынка. </w:t>
      </w:r>
      <w:r w:rsidR="00B95AA1" w:rsidRPr="00B11BFD">
        <w:rPr>
          <w:rFonts w:ascii="Times New Roman" w:hAnsi="Times New Roman" w:cs="Times New Roman"/>
          <w:sz w:val="28"/>
          <w:szCs w:val="28"/>
        </w:rPr>
        <w:t xml:space="preserve">Основные инструменты </w:t>
      </w:r>
      <w:r w:rsidR="008F70B3" w:rsidRPr="00B11BFD">
        <w:rPr>
          <w:rFonts w:ascii="Times New Roman" w:hAnsi="Times New Roman" w:cs="Times New Roman"/>
          <w:sz w:val="28"/>
          <w:szCs w:val="28"/>
        </w:rPr>
        <w:t>рынка межбанковского кредитования. Условия предоставления межбанковских кредитов.</w:t>
      </w:r>
      <w:r w:rsidR="00812D25" w:rsidRPr="00B11BFD">
        <w:rPr>
          <w:rFonts w:ascii="Times New Roman" w:hAnsi="Times New Roman" w:cs="Times New Roman"/>
          <w:sz w:val="28"/>
          <w:szCs w:val="28"/>
        </w:rPr>
        <w:t xml:space="preserve"> </w:t>
      </w:r>
      <w:r w:rsidR="00A10346" w:rsidRPr="00B11BFD">
        <w:rPr>
          <w:rFonts w:ascii="Times New Roman" w:hAnsi="Times New Roman" w:cs="Times New Roman"/>
          <w:sz w:val="28"/>
          <w:szCs w:val="28"/>
        </w:rPr>
        <w:t xml:space="preserve">Понятие и сущность </w:t>
      </w:r>
      <w:proofErr w:type="spellStart"/>
      <w:r w:rsidR="00A10346" w:rsidRPr="00B11BFD">
        <w:rPr>
          <w:rFonts w:ascii="Times New Roman" w:hAnsi="Times New Roman" w:cs="Times New Roman"/>
          <w:sz w:val="28"/>
          <w:szCs w:val="28"/>
        </w:rPr>
        <w:t>секьюритизации</w:t>
      </w:r>
      <w:proofErr w:type="spellEnd"/>
      <w:r w:rsidR="00A10346" w:rsidRPr="00B11BFD">
        <w:rPr>
          <w:rFonts w:ascii="Times New Roman" w:hAnsi="Times New Roman" w:cs="Times New Roman"/>
          <w:sz w:val="28"/>
          <w:szCs w:val="28"/>
        </w:rPr>
        <w:t xml:space="preserve">. Использование банками сделок </w:t>
      </w:r>
      <w:proofErr w:type="spellStart"/>
      <w:r w:rsidR="00A10346" w:rsidRPr="00B11BFD">
        <w:rPr>
          <w:rFonts w:ascii="Times New Roman" w:hAnsi="Times New Roman" w:cs="Times New Roman"/>
          <w:sz w:val="28"/>
          <w:szCs w:val="28"/>
        </w:rPr>
        <w:t>секьюритизации</w:t>
      </w:r>
      <w:proofErr w:type="spellEnd"/>
      <w:r w:rsidR="00A10346" w:rsidRPr="00B11BFD">
        <w:rPr>
          <w:rFonts w:ascii="Times New Roman" w:hAnsi="Times New Roman" w:cs="Times New Roman"/>
          <w:sz w:val="28"/>
          <w:szCs w:val="28"/>
        </w:rPr>
        <w:t xml:space="preserve"> кредитных портфелей. </w:t>
      </w:r>
      <w:r w:rsidR="00812D25" w:rsidRPr="00B11BFD">
        <w:rPr>
          <w:rFonts w:ascii="Times New Roman" w:hAnsi="Times New Roman" w:cs="Times New Roman"/>
          <w:sz w:val="28"/>
          <w:szCs w:val="28"/>
        </w:rPr>
        <w:t xml:space="preserve">Особенности сделок </w:t>
      </w:r>
      <w:proofErr w:type="spellStart"/>
      <w:r w:rsidR="00812D25" w:rsidRPr="00B11BFD">
        <w:rPr>
          <w:rFonts w:ascii="Times New Roman" w:hAnsi="Times New Roman" w:cs="Times New Roman"/>
          <w:sz w:val="28"/>
          <w:szCs w:val="28"/>
        </w:rPr>
        <w:t>секьюритизации</w:t>
      </w:r>
      <w:proofErr w:type="spellEnd"/>
      <w:r w:rsidR="00812D25" w:rsidRPr="00B11BFD">
        <w:rPr>
          <w:rFonts w:ascii="Times New Roman" w:hAnsi="Times New Roman" w:cs="Times New Roman"/>
          <w:sz w:val="28"/>
          <w:szCs w:val="28"/>
        </w:rPr>
        <w:t xml:space="preserve">. Особенности регулирования деятельности банков на мировом кредитном рынке. Проблемы и перспективы применения Базель III. Использование </w:t>
      </w:r>
      <w:proofErr w:type="spellStart"/>
      <w:r w:rsidR="00812D25" w:rsidRPr="00B11BFD">
        <w:rPr>
          <w:rFonts w:ascii="Times New Roman" w:hAnsi="Times New Roman" w:cs="Times New Roman"/>
          <w:sz w:val="28"/>
          <w:szCs w:val="28"/>
        </w:rPr>
        <w:t>деривативов</w:t>
      </w:r>
      <w:proofErr w:type="spellEnd"/>
      <w:r w:rsidR="00812D25" w:rsidRPr="00B11BFD">
        <w:rPr>
          <w:rFonts w:ascii="Times New Roman" w:hAnsi="Times New Roman" w:cs="Times New Roman"/>
          <w:sz w:val="28"/>
          <w:szCs w:val="28"/>
        </w:rPr>
        <w:t xml:space="preserve"> в структуре сделок банковского кредитования.</w:t>
      </w:r>
    </w:p>
    <w:bookmarkEnd w:id="9"/>
    <w:bookmarkEnd w:id="10"/>
    <w:p w14:paraId="143E1190" w14:textId="3018EEE6" w:rsidR="00BD3EF6" w:rsidRPr="00B11BFD" w:rsidRDefault="00BD3EF6" w:rsidP="00842D6E">
      <w:pPr>
        <w:keepNext/>
        <w:shd w:val="clear" w:color="auto" w:fill="FFFFFF"/>
        <w:spacing w:before="240" w:after="0" w:line="240" w:lineRule="auto"/>
        <w:jc w:val="both"/>
        <w:rPr>
          <w:rFonts w:ascii="Times New Roman" w:hAnsi="Times New Roman" w:cs="Times New Roman"/>
          <w:b/>
          <w:bCs/>
          <w:spacing w:val="4"/>
          <w:sz w:val="28"/>
          <w:szCs w:val="28"/>
        </w:rPr>
      </w:pPr>
      <w:r w:rsidRPr="00B11BFD">
        <w:rPr>
          <w:rFonts w:ascii="Times New Roman" w:hAnsi="Times New Roman" w:cs="Times New Roman"/>
          <w:b/>
          <w:bCs/>
          <w:spacing w:val="4"/>
          <w:sz w:val="28"/>
          <w:szCs w:val="28"/>
        </w:rPr>
        <w:lastRenderedPageBreak/>
        <w:t>Тема 4.</w:t>
      </w:r>
      <w:r w:rsidR="005C5C92" w:rsidRPr="00B11BFD">
        <w:rPr>
          <w:rFonts w:ascii="Times New Roman" w:hAnsi="Times New Roman" w:cs="Times New Roman"/>
          <w:b/>
          <w:bCs/>
          <w:spacing w:val="4"/>
          <w:sz w:val="28"/>
          <w:szCs w:val="28"/>
        </w:rPr>
        <w:t xml:space="preserve"> </w:t>
      </w:r>
      <w:r w:rsidR="00DF383C" w:rsidRPr="00B11BFD">
        <w:rPr>
          <w:rFonts w:ascii="Times New Roman" w:hAnsi="Times New Roman" w:cs="Times New Roman"/>
          <w:b/>
          <w:bCs/>
          <w:spacing w:val="4"/>
          <w:sz w:val="28"/>
          <w:szCs w:val="28"/>
        </w:rPr>
        <w:t>Особенности управления рисками участников сделок международного кредитования</w:t>
      </w:r>
      <w:r w:rsidR="009F2AAC" w:rsidRPr="00B11BFD">
        <w:rPr>
          <w:rFonts w:ascii="Times New Roman" w:hAnsi="Times New Roman" w:cs="Times New Roman"/>
          <w:b/>
          <w:bCs/>
          <w:spacing w:val="4"/>
          <w:sz w:val="28"/>
          <w:szCs w:val="28"/>
        </w:rPr>
        <w:t>.</w:t>
      </w:r>
    </w:p>
    <w:p w14:paraId="37F90BD3" w14:textId="4A5681D8" w:rsidR="00DF383C" w:rsidRPr="00B11BFD" w:rsidRDefault="00DF383C" w:rsidP="003C4597">
      <w:pPr>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Понятие</w:t>
      </w:r>
      <w:r w:rsidR="00C53189" w:rsidRPr="00B11BFD">
        <w:rPr>
          <w:rFonts w:ascii="Times New Roman" w:hAnsi="Times New Roman" w:cs="Times New Roman"/>
          <w:sz w:val="28"/>
          <w:szCs w:val="28"/>
        </w:rPr>
        <w:t xml:space="preserve"> и сущность</w:t>
      </w:r>
      <w:r w:rsidRPr="00B11BFD">
        <w:rPr>
          <w:rFonts w:ascii="Times New Roman" w:hAnsi="Times New Roman" w:cs="Times New Roman"/>
          <w:sz w:val="28"/>
          <w:szCs w:val="28"/>
        </w:rPr>
        <w:t xml:space="preserve"> риска.</w:t>
      </w:r>
      <w:r w:rsidR="00C53189" w:rsidRPr="00B11BFD">
        <w:rPr>
          <w:rFonts w:ascii="Times New Roman" w:hAnsi="Times New Roman" w:cs="Times New Roman"/>
          <w:sz w:val="28"/>
          <w:szCs w:val="28"/>
        </w:rPr>
        <w:t xml:space="preserve"> Общая характеристика рисков участников международных финансовых отношений.</w:t>
      </w:r>
      <w:r w:rsidR="00E719F0" w:rsidRPr="00B11BFD">
        <w:rPr>
          <w:rFonts w:ascii="Times New Roman" w:hAnsi="Times New Roman" w:cs="Times New Roman"/>
          <w:sz w:val="28"/>
          <w:szCs w:val="28"/>
        </w:rPr>
        <w:t xml:space="preserve"> Основные к</w:t>
      </w:r>
      <w:r w:rsidRPr="00B11BFD">
        <w:rPr>
          <w:rFonts w:ascii="Times New Roman" w:hAnsi="Times New Roman" w:cs="Times New Roman"/>
          <w:sz w:val="28"/>
          <w:szCs w:val="28"/>
        </w:rPr>
        <w:t>лассификаци</w:t>
      </w:r>
      <w:r w:rsidR="00E719F0" w:rsidRPr="00B11BFD">
        <w:rPr>
          <w:rFonts w:ascii="Times New Roman" w:hAnsi="Times New Roman" w:cs="Times New Roman"/>
          <w:sz w:val="28"/>
          <w:szCs w:val="28"/>
        </w:rPr>
        <w:t>и</w:t>
      </w:r>
      <w:r w:rsidRPr="00B11BFD">
        <w:rPr>
          <w:rFonts w:ascii="Times New Roman" w:hAnsi="Times New Roman" w:cs="Times New Roman"/>
          <w:sz w:val="28"/>
          <w:szCs w:val="28"/>
        </w:rPr>
        <w:t xml:space="preserve"> рисков.</w:t>
      </w:r>
      <w:r w:rsidR="00E719F0" w:rsidRPr="00B11BFD">
        <w:rPr>
          <w:rFonts w:ascii="Times New Roman" w:hAnsi="Times New Roman" w:cs="Times New Roman"/>
          <w:sz w:val="28"/>
          <w:szCs w:val="28"/>
        </w:rPr>
        <w:t xml:space="preserve"> </w:t>
      </w:r>
      <w:r w:rsidRPr="00B11BFD">
        <w:rPr>
          <w:rFonts w:ascii="Times New Roman" w:hAnsi="Times New Roman" w:cs="Times New Roman"/>
          <w:sz w:val="28"/>
          <w:szCs w:val="28"/>
        </w:rPr>
        <w:t>Особенности организации риск</w:t>
      </w:r>
      <w:r w:rsidR="00E719F0" w:rsidRPr="00B11BFD">
        <w:rPr>
          <w:rFonts w:ascii="Times New Roman" w:hAnsi="Times New Roman" w:cs="Times New Roman"/>
          <w:sz w:val="28"/>
          <w:szCs w:val="28"/>
        </w:rPr>
        <w:t>-менеджмента в банке. Основные инструменты управления рисками. Х</w:t>
      </w:r>
      <w:r w:rsidRPr="00B11BFD">
        <w:rPr>
          <w:rFonts w:ascii="Times New Roman" w:hAnsi="Times New Roman" w:cs="Times New Roman"/>
          <w:sz w:val="28"/>
          <w:szCs w:val="28"/>
        </w:rPr>
        <w:t>еджирование рисков</w:t>
      </w:r>
      <w:r w:rsidR="00E719F0" w:rsidRPr="00B11BFD">
        <w:rPr>
          <w:rFonts w:ascii="Times New Roman" w:hAnsi="Times New Roman" w:cs="Times New Roman"/>
          <w:sz w:val="28"/>
          <w:szCs w:val="28"/>
        </w:rPr>
        <w:t xml:space="preserve"> участников мирового кредитного рынка.</w:t>
      </w:r>
      <w:r w:rsidRPr="00B11BFD">
        <w:rPr>
          <w:rFonts w:ascii="Times New Roman" w:hAnsi="Times New Roman" w:cs="Times New Roman"/>
          <w:sz w:val="28"/>
          <w:szCs w:val="28"/>
        </w:rPr>
        <w:t xml:space="preserve"> </w:t>
      </w:r>
      <w:r w:rsidR="00E719F0" w:rsidRPr="00B11BFD">
        <w:rPr>
          <w:rFonts w:ascii="Times New Roman" w:hAnsi="Times New Roman" w:cs="Times New Roman"/>
          <w:sz w:val="28"/>
          <w:szCs w:val="28"/>
        </w:rPr>
        <w:t>Понятие и виды р</w:t>
      </w:r>
      <w:r w:rsidRPr="00B11BFD">
        <w:rPr>
          <w:rFonts w:ascii="Times New Roman" w:hAnsi="Times New Roman" w:cs="Times New Roman"/>
          <w:sz w:val="28"/>
          <w:szCs w:val="28"/>
        </w:rPr>
        <w:t>ыночн</w:t>
      </w:r>
      <w:r w:rsidR="00E719F0" w:rsidRPr="00B11BFD">
        <w:rPr>
          <w:rFonts w:ascii="Times New Roman" w:hAnsi="Times New Roman" w:cs="Times New Roman"/>
          <w:sz w:val="28"/>
          <w:szCs w:val="28"/>
        </w:rPr>
        <w:t>ого</w:t>
      </w:r>
      <w:r w:rsidRPr="00B11BFD">
        <w:rPr>
          <w:rFonts w:ascii="Times New Roman" w:hAnsi="Times New Roman" w:cs="Times New Roman"/>
          <w:sz w:val="28"/>
          <w:szCs w:val="28"/>
        </w:rPr>
        <w:t xml:space="preserve"> риск</w:t>
      </w:r>
      <w:r w:rsidR="00E719F0" w:rsidRPr="00B11BFD">
        <w:rPr>
          <w:rFonts w:ascii="Times New Roman" w:hAnsi="Times New Roman" w:cs="Times New Roman"/>
          <w:sz w:val="28"/>
          <w:szCs w:val="28"/>
        </w:rPr>
        <w:t>а</w:t>
      </w:r>
      <w:r w:rsidRPr="00B11BFD">
        <w:rPr>
          <w:rFonts w:ascii="Times New Roman" w:hAnsi="Times New Roman" w:cs="Times New Roman"/>
          <w:sz w:val="28"/>
          <w:szCs w:val="28"/>
        </w:rPr>
        <w:t>.</w:t>
      </w:r>
      <w:r w:rsidR="00770A5B" w:rsidRPr="00B11BFD">
        <w:rPr>
          <w:rFonts w:ascii="Times New Roman" w:hAnsi="Times New Roman" w:cs="Times New Roman"/>
          <w:sz w:val="28"/>
          <w:szCs w:val="28"/>
        </w:rPr>
        <w:t xml:space="preserve"> Модели оценки рыночного риска.</w:t>
      </w:r>
      <w:r w:rsidRPr="00B11BFD">
        <w:rPr>
          <w:rFonts w:ascii="Times New Roman" w:hAnsi="Times New Roman" w:cs="Times New Roman"/>
          <w:sz w:val="28"/>
          <w:szCs w:val="28"/>
        </w:rPr>
        <w:t xml:space="preserve"> </w:t>
      </w:r>
      <w:r w:rsidR="00E719F0" w:rsidRPr="00B11BFD">
        <w:rPr>
          <w:rFonts w:ascii="Times New Roman" w:hAnsi="Times New Roman" w:cs="Times New Roman"/>
          <w:sz w:val="28"/>
          <w:szCs w:val="28"/>
        </w:rPr>
        <w:t xml:space="preserve">Понятие и виды кредитного риска. Инструменты управления кредитным риском. </w:t>
      </w:r>
      <w:r w:rsidR="00770A5B" w:rsidRPr="00B11BFD">
        <w:rPr>
          <w:rFonts w:ascii="Times New Roman" w:hAnsi="Times New Roman" w:cs="Times New Roman"/>
          <w:sz w:val="28"/>
          <w:szCs w:val="28"/>
        </w:rPr>
        <w:t>Модели оценки кредитного риска. Управление в</w:t>
      </w:r>
      <w:r w:rsidRPr="00B11BFD">
        <w:rPr>
          <w:rFonts w:ascii="Times New Roman" w:hAnsi="Times New Roman" w:cs="Times New Roman"/>
          <w:sz w:val="28"/>
          <w:szCs w:val="28"/>
        </w:rPr>
        <w:t>алютны</w:t>
      </w:r>
      <w:r w:rsidR="00770A5B" w:rsidRPr="00B11BFD">
        <w:rPr>
          <w:rFonts w:ascii="Times New Roman" w:hAnsi="Times New Roman" w:cs="Times New Roman"/>
          <w:sz w:val="28"/>
          <w:szCs w:val="28"/>
        </w:rPr>
        <w:t>м</w:t>
      </w:r>
      <w:r w:rsidRPr="00B11BFD">
        <w:rPr>
          <w:rFonts w:ascii="Times New Roman" w:hAnsi="Times New Roman" w:cs="Times New Roman"/>
          <w:sz w:val="28"/>
          <w:szCs w:val="28"/>
        </w:rPr>
        <w:t xml:space="preserve"> риск</w:t>
      </w:r>
      <w:r w:rsidR="00770A5B" w:rsidRPr="00B11BFD">
        <w:rPr>
          <w:rFonts w:ascii="Times New Roman" w:hAnsi="Times New Roman" w:cs="Times New Roman"/>
          <w:sz w:val="28"/>
          <w:szCs w:val="28"/>
        </w:rPr>
        <w:t>ом в сделках международного кредитования. Модели оценки валютного риска. Учет ю</w:t>
      </w:r>
      <w:r w:rsidRPr="00B11BFD">
        <w:rPr>
          <w:rFonts w:ascii="Times New Roman" w:hAnsi="Times New Roman" w:cs="Times New Roman"/>
          <w:sz w:val="28"/>
          <w:szCs w:val="28"/>
        </w:rPr>
        <w:t>ридически</w:t>
      </w:r>
      <w:r w:rsidR="00770A5B" w:rsidRPr="00B11BFD">
        <w:rPr>
          <w:rFonts w:ascii="Times New Roman" w:hAnsi="Times New Roman" w:cs="Times New Roman"/>
          <w:sz w:val="28"/>
          <w:szCs w:val="28"/>
        </w:rPr>
        <w:t>х</w:t>
      </w:r>
      <w:r w:rsidRPr="00B11BFD">
        <w:rPr>
          <w:rFonts w:ascii="Times New Roman" w:hAnsi="Times New Roman" w:cs="Times New Roman"/>
          <w:sz w:val="28"/>
          <w:szCs w:val="28"/>
        </w:rPr>
        <w:t xml:space="preserve"> риск</w:t>
      </w:r>
      <w:r w:rsidR="00770A5B" w:rsidRPr="00B11BFD">
        <w:rPr>
          <w:rFonts w:ascii="Times New Roman" w:hAnsi="Times New Roman" w:cs="Times New Roman"/>
          <w:sz w:val="28"/>
          <w:szCs w:val="28"/>
        </w:rPr>
        <w:t>ов в сделках международного кредитования. Инструменты управления юридическими рисками. Методы оценки юридических рисков в различных видах кредитов.</w:t>
      </w:r>
      <w:r w:rsidRPr="00B11BFD">
        <w:rPr>
          <w:rFonts w:ascii="Times New Roman" w:hAnsi="Times New Roman" w:cs="Times New Roman"/>
          <w:sz w:val="28"/>
          <w:szCs w:val="28"/>
        </w:rPr>
        <w:t xml:space="preserve"> Использование производных финансовых инструментов для хеджирования рисков в сделках кредитования.</w:t>
      </w:r>
      <w:r w:rsidR="004B6FF8" w:rsidRPr="00B11BFD">
        <w:rPr>
          <w:rFonts w:ascii="Times New Roman" w:hAnsi="Times New Roman" w:cs="Times New Roman"/>
          <w:sz w:val="28"/>
          <w:szCs w:val="28"/>
        </w:rPr>
        <w:t xml:space="preserve"> Залог как важный элемент в структуре сделок кредитования. Модели оценки стоимости залога. Понятие и сущность </w:t>
      </w:r>
      <w:r w:rsidRPr="00B11BFD">
        <w:rPr>
          <w:rFonts w:ascii="Times New Roman" w:hAnsi="Times New Roman" w:cs="Times New Roman"/>
          <w:sz w:val="28"/>
          <w:szCs w:val="28"/>
        </w:rPr>
        <w:t>стресс тестирования</w:t>
      </w:r>
      <w:r w:rsidR="004B6FF8" w:rsidRPr="00B11BFD">
        <w:rPr>
          <w:rFonts w:ascii="Times New Roman" w:hAnsi="Times New Roman" w:cs="Times New Roman"/>
          <w:sz w:val="28"/>
          <w:szCs w:val="28"/>
        </w:rPr>
        <w:t>. Роль стресс-тестирования</w:t>
      </w:r>
      <w:r w:rsidRPr="00B11BFD">
        <w:rPr>
          <w:rFonts w:ascii="Times New Roman" w:hAnsi="Times New Roman" w:cs="Times New Roman"/>
          <w:sz w:val="28"/>
          <w:szCs w:val="28"/>
        </w:rPr>
        <w:t xml:space="preserve"> в системе </w:t>
      </w:r>
      <w:r w:rsidR="004B6FF8" w:rsidRPr="00B11BFD">
        <w:rPr>
          <w:rFonts w:ascii="Times New Roman" w:hAnsi="Times New Roman" w:cs="Times New Roman"/>
          <w:sz w:val="28"/>
          <w:szCs w:val="28"/>
        </w:rPr>
        <w:t xml:space="preserve">оценки качества кредитных портфелей. </w:t>
      </w:r>
      <w:bookmarkStart w:id="11" w:name="_Hlk148434771"/>
      <w:r w:rsidR="00F72510" w:rsidRPr="00B11BFD">
        <w:rPr>
          <w:rFonts w:ascii="Times New Roman" w:hAnsi="Times New Roman" w:cs="Times New Roman"/>
          <w:sz w:val="28"/>
          <w:szCs w:val="28"/>
        </w:rPr>
        <w:t xml:space="preserve">Причины возникновения кризисов на мировом кредитном рынке. </w:t>
      </w:r>
      <w:bookmarkEnd w:id="11"/>
    </w:p>
    <w:p w14:paraId="728E2545" w14:textId="12F8633A" w:rsidR="00DB0302" w:rsidRPr="00B11BFD" w:rsidRDefault="00DB0302" w:rsidP="00DB0302">
      <w:pPr>
        <w:keepNext/>
        <w:shd w:val="clear" w:color="auto" w:fill="FFFFFF"/>
        <w:spacing w:before="240" w:after="0" w:line="240" w:lineRule="auto"/>
        <w:jc w:val="both"/>
        <w:rPr>
          <w:rFonts w:ascii="Times New Roman" w:hAnsi="Times New Roman" w:cs="Times New Roman"/>
          <w:b/>
          <w:bCs/>
          <w:spacing w:val="4"/>
          <w:sz w:val="28"/>
          <w:szCs w:val="28"/>
        </w:rPr>
      </w:pPr>
      <w:r w:rsidRPr="00B11BFD">
        <w:rPr>
          <w:rFonts w:ascii="Times New Roman" w:hAnsi="Times New Roman" w:cs="Times New Roman"/>
          <w:b/>
          <w:bCs/>
          <w:spacing w:val="4"/>
          <w:sz w:val="28"/>
          <w:szCs w:val="28"/>
        </w:rPr>
        <w:t xml:space="preserve">Тема 5. </w:t>
      </w:r>
      <w:r w:rsidR="00F72510" w:rsidRPr="00B11BFD">
        <w:rPr>
          <w:rFonts w:ascii="Times New Roman" w:hAnsi="Times New Roman" w:cs="Times New Roman"/>
          <w:b/>
          <w:bCs/>
          <w:spacing w:val="4"/>
          <w:sz w:val="28"/>
          <w:szCs w:val="28"/>
        </w:rPr>
        <w:t>Роль м</w:t>
      </w:r>
      <w:r w:rsidR="00B95AA1" w:rsidRPr="00B11BFD">
        <w:rPr>
          <w:rFonts w:ascii="Times New Roman" w:hAnsi="Times New Roman" w:cs="Times New Roman"/>
          <w:b/>
          <w:bCs/>
          <w:spacing w:val="4"/>
          <w:sz w:val="28"/>
          <w:szCs w:val="28"/>
        </w:rPr>
        <w:t>еждународны</w:t>
      </w:r>
      <w:r w:rsidR="00F72510" w:rsidRPr="00B11BFD">
        <w:rPr>
          <w:rFonts w:ascii="Times New Roman" w:hAnsi="Times New Roman" w:cs="Times New Roman"/>
          <w:b/>
          <w:bCs/>
          <w:spacing w:val="4"/>
          <w:sz w:val="28"/>
          <w:szCs w:val="28"/>
        </w:rPr>
        <w:t>х</w:t>
      </w:r>
      <w:r w:rsidR="00B95AA1" w:rsidRPr="00B11BFD">
        <w:rPr>
          <w:rFonts w:ascii="Times New Roman" w:hAnsi="Times New Roman" w:cs="Times New Roman"/>
          <w:b/>
          <w:bCs/>
          <w:spacing w:val="4"/>
          <w:sz w:val="28"/>
          <w:szCs w:val="28"/>
        </w:rPr>
        <w:t xml:space="preserve"> финансовы</w:t>
      </w:r>
      <w:r w:rsidR="00F72510" w:rsidRPr="00B11BFD">
        <w:rPr>
          <w:rFonts w:ascii="Times New Roman" w:hAnsi="Times New Roman" w:cs="Times New Roman"/>
          <w:b/>
          <w:bCs/>
          <w:spacing w:val="4"/>
          <w:sz w:val="28"/>
          <w:szCs w:val="28"/>
        </w:rPr>
        <w:t>х</w:t>
      </w:r>
      <w:r w:rsidR="00B95AA1" w:rsidRPr="00B11BFD">
        <w:rPr>
          <w:rFonts w:ascii="Times New Roman" w:hAnsi="Times New Roman" w:cs="Times New Roman"/>
          <w:b/>
          <w:bCs/>
          <w:spacing w:val="4"/>
          <w:sz w:val="28"/>
          <w:szCs w:val="28"/>
        </w:rPr>
        <w:t xml:space="preserve"> организации </w:t>
      </w:r>
      <w:r w:rsidR="00F72510" w:rsidRPr="00B11BFD">
        <w:rPr>
          <w:rFonts w:ascii="Times New Roman" w:hAnsi="Times New Roman" w:cs="Times New Roman"/>
          <w:b/>
          <w:bCs/>
          <w:spacing w:val="4"/>
          <w:sz w:val="28"/>
          <w:szCs w:val="28"/>
        </w:rPr>
        <w:t>в развитии мирового кредитного рынка</w:t>
      </w:r>
      <w:r w:rsidR="00B95AA1" w:rsidRPr="00B11BFD">
        <w:rPr>
          <w:rFonts w:ascii="Times New Roman" w:hAnsi="Times New Roman" w:cs="Times New Roman"/>
          <w:b/>
          <w:bCs/>
          <w:spacing w:val="4"/>
          <w:sz w:val="28"/>
          <w:szCs w:val="28"/>
        </w:rPr>
        <w:t>.</w:t>
      </w:r>
    </w:p>
    <w:p w14:paraId="7F9DED1F" w14:textId="7F1A9FE3" w:rsidR="00E756DA" w:rsidRPr="00B11BFD" w:rsidRDefault="00387C83" w:rsidP="00346D29">
      <w:pPr>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Общая характеристика и о</w:t>
      </w:r>
      <w:r w:rsidR="00F72510" w:rsidRPr="00B11BFD">
        <w:rPr>
          <w:rFonts w:ascii="Times New Roman" w:hAnsi="Times New Roman" w:cs="Times New Roman"/>
          <w:sz w:val="28"/>
          <w:szCs w:val="28"/>
        </w:rPr>
        <w:t>собенности</w:t>
      </w:r>
      <w:r w:rsidR="00437663" w:rsidRPr="00B11BFD">
        <w:rPr>
          <w:rFonts w:ascii="Times New Roman" w:hAnsi="Times New Roman" w:cs="Times New Roman"/>
          <w:sz w:val="28"/>
          <w:szCs w:val="28"/>
        </w:rPr>
        <w:t xml:space="preserve"> деятельности международных финансовых организаций</w:t>
      </w:r>
      <w:r w:rsidR="00F72510" w:rsidRPr="00B11BFD">
        <w:rPr>
          <w:rFonts w:ascii="Times New Roman" w:hAnsi="Times New Roman" w:cs="Times New Roman"/>
          <w:sz w:val="28"/>
          <w:szCs w:val="28"/>
        </w:rPr>
        <w:t xml:space="preserve"> на мировом кредитном рынке</w:t>
      </w:r>
      <w:r w:rsidR="00437663" w:rsidRPr="00B11BFD">
        <w:rPr>
          <w:rFonts w:ascii="Times New Roman" w:hAnsi="Times New Roman" w:cs="Times New Roman"/>
          <w:sz w:val="28"/>
          <w:szCs w:val="28"/>
        </w:rPr>
        <w:t xml:space="preserve">. </w:t>
      </w:r>
      <w:r w:rsidR="00A36BD2" w:rsidRPr="00B11BFD">
        <w:rPr>
          <w:rFonts w:ascii="Times New Roman" w:hAnsi="Times New Roman" w:cs="Times New Roman"/>
          <w:sz w:val="28"/>
          <w:szCs w:val="28"/>
        </w:rPr>
        <w:t xml:space="preserve">Проблемы и перспективы участия международных финансовых организаций в реализации инфраструктурных проектов. Участие международных финансовых организаций в сделках проектного финансирования. Основные направления деятельности </w:t>
      </w:r>
      <w:r w:rsidR="00B95AA1" w:rsidRPr="00B11BFD">
        <w:rPr>
          <w:rFonts w:ascii="Times New Roman" w:hAnsi="Times New Roman" w:cs="Times New Roman"/>
          <w:sz w:val="28"/>
          <w:szCs w:val="28"/>
        </w:rPr>
        <w:t>Международн</w:t>
      </w:r>
      <w:r w:rsidR="00A36BD2" w:rsidRPr="00B11BFD">
        <w:rPr>
          <w:rFonts w:ascii="Times New Roman" w:hAnsi="Times New Roman" w:cs="Times New Roman"/>
          <w:sz w:val="28"/>
          <w:szCs w:val="28"/>
        </w:rPr>
        <w:t>ого</w:t>
      </w:r>
      <w:r w:rsidR="00B95AA1" w:rsidRPr="00B11BFD">
        <w:rPr>
          <w:rFonts w:ascii="Times New Roman" w:hAnsi="Times New Roman" w:cs="Times New Roman"/>
          <w:sz w:val="28"/>
          <w:szCs w:val="28"/>
        </w:rPr>
        <w:t xml:space="preserve"> Валютн</w:t>
      </w:r>
      <w:r w:rsidR="00A36BD2" w:rsidRPr="00B11BFD">
        <w:rPr>
          <w:rFonts w:ascii="Times New Roman" w:hAnsi="Times New Roman" w:cs="Times New Roman"/>
          <w:sz w:val="28"/>
          <w:szCs w:val="28"/>
        </w:rPr>
        <w:t>ого</w:t>
      </w:r>
      <w:r w:rsidR="00B95AA1" w:rsidRPr="00B11BFD">
        <w:rPr>
          <w:rFonts w:ascii="Times New Roman" w:hAnsi="Times New Roman" w:cs="Times New Roman"/>
          <w:sz w:val="28"/>
          <w:szCs w:val="28"/>
        </w:rPr>
        <w:t xml:space="preserve"> Фонд</w:t>
      </w:r>
      <w:r w:rsidR="00A36BD2" w:rsidRPr="00B11BFD">
        <w:rPr>
          <w:rFonts w:ascii="Times New Roman" w:hAnsi="Times New Roman" w:cs="Times New Roman"/>
          <w:sz w:val="28"/>
          <w:szCs w:val="28"/>
        </w:rPr>
        <w:t xml:space="preserve">а. </w:t>
      </w:r>
      <w:r w:rsidR="00437663" w:rsidRPr="00B11BFD">
        <w:rPr>
          <w:rFonts w:ascii="Times New Roman" w:hAnsi="Times New Roman" w:cs="Times New Roman"/>
          <w:sz w:val="28"/>
          <w:szCs w:val="28"/>
        </w:rPr>
        <w:t xml:space="preserve">Роль Международного Валютного Фонда в регулировании международных </w:t>
      </w:r>
      <w:r w:rsidR="00800FE4" w:rsidRPr="00B11BFD">
        <w:rPr>
          <w:rFonts w:ascii="Times New Roman" w:hAnsi="Times New Roman" w:cs="Times New Roman"/>
          <w:sz w:val="28"/>
          <w:szCs w:val="28"/>
        </w:rPr>
        <w:t>валютно-кредитных</w:t>
      </w:r>
      <w:r w:rsidR="00437663" w:rsidRPr="00B11BFD">
        <w:rPr>
          <w:rFonts w:ascii="Times New Roman" w:hAnsi="Times New Roman" w:cs="Times New Roman"/>
          <w:sz w:val="28"/>
          <w:szCs w:val="28"/>
        </w:rPr>
        <w:t xml:space="preserve"> отношений.</w:t>
      </w:r>
      <w:r w:rsidR="00E756DA" w:rsidRPr="00B11BFD">
        <w:rPr>
          <w:rFonts w:ascii="Times New Roman" w:hAnsi="Times New Roman" w:cs="Times New Roman"/>
          <w:sz w:val="28"/>
          <w:szCs w:val="28"/>
        </w:rPr>
        <w:t xml:space="preserve"> </w:t>
      </w:r>
      <w:r w:rsidR="00800FE4" w:rsidRPr="00B11BFD">
        <w:rPr>
          <w:rFonts w:ascii="Times New Roman" w:hAnsi="Times New Roman" w:cs="Times New Roman"/>
          <w:sz w:val="28"/>
          <w:szCs w:val="28"/>
        </w:rPr>
        <w:t>Программы кредитования МВФ.</w:t>
      </w:r>
      <w:r w:rsidR="0031494D" w:rsidRPr="00B11BFD">
        <w:rPr>
          <w:rFonts w:ascii="Times New Roman" w:hAnsi="Times New Roman" w:cs="Times New Roman"/>
          <w:sz w:val="28"/>
          <w:szCs w:val="28"/>
        </w:rPr>
        <w:t xml:space="preserve"> Роль Группы Всемирного Банка в развитии мирового кредитного рынка. Цели, задачи и основные направления деятельности Международного банка реконструкции и развития. Стратегия деятельности и кредитная политики Международной финансов</w:t>
      </w:r>
      <w:r w:rsidR="005708F7" w:rsidRPr="00B11BFD">
        <w:rPr>
          <w:rFonts w:ascii="Times New Roman" w:hAnsi="Times New Roman" w:cs="Times New Roman"/>
          <w:sz w:val="28"/>
          <w:szCs w:val="28"/>
        </w:rPr>
        <w:t>ой</w:t>
      </w:r>
      <w:r w:rsidR="0031494D" w:rsidRPr="00B11BFD">
        <w:rPr>
          <w:rFonts w:ascii="Times New Roman" w:hAnsi="Times New Roman" w:cs="Times New Roman"/>
          <w:sz w:val="28"/>
          <w:szCs w:val="28"/>
        </w:rPr>
        <w:t xml:space="preserve"> корпорации.</w:t>
      </w:r>
      <w:r w:rsidR="004A6BC5" w:rsidRPr="00B11BFD">
        <w:rPr>
          <w:rFonts w:ascii="Times New Roman" w:hAnsi="Times New Roman" w:cs="Times New Roman"/>
          <w:sz w:val="28"/>
          <w:szCs w:val="28"/>
        </w:rPr>
        <w:t xml:space="preserve"> </w:t>
      </w:r>
      <w:r w:rsidR="00800FE4" w:rsidRPr="00B11BFD">
        <w:rPr>
          <w:rFonts w:ascii="Times New Roman" w:hAnsi="Times New Roman" w:cs="Times New Roman"/>
          <w:sz w:val="28"/>
          <w:szCs w:val="28"/>
        </w:rPr>
        <w:t>Р</w:t>
      </w:r>
      <w:r w:rsidR="00194BA1" w:rsidRPr="00B11BFD">
        <w:rPr>
          <w:rFonts w:ascii="Times New Roman" w:hAnsi="Times New Roman" w:cs="Times New Roman"/>
          <w:sz w:val="28"/>
          <w:szCs w:val="28"/>
        </w:rPr>
        <w:t xml:space="preserve">оль </w:t>
      </w:r>
      <w:r w:rsidR="00800FE4" w:rsidRPr="00B11BFD">
        <w:rPr>
          <w:rFonts w:ascii="Times New Roman" w:hAnsi="Times New Roman" w:cs="Times New Roman"/>
          <w:sz w:val="28"/>
          <w:szCs w:val="28"/>
        </w:rPr>
        <w:t xml:space="preserve">Банка международных расчетов в развитии международных валютно-кредитных </w:t>
      </w:r>
      <w:r w:rsidR="00194BA1" w:rsidRPr="00B11BFD">
        <w:rPr>
          <w:rFonts w:ascii="Times New Roman" w:hAnsi="Times New Roman" w:cs="Times New Roman"/>
          <w:sz w:val="28"/>
          <w:szCs w:val="28"/>
        </w:rPr>
        <w:t>отношений.</w:t>
      </w:r>
      <w:r w:rsidR="004A6BC5" w:rsidRPr="00B11BFD">
        <w:rPr>
          <w:rFonts w:ascii="Times New Roman" w:hAnsi="Times New Roman" w:cs="Times New Roman"/>
          <w:sz w:val="28"/>
          <w:szCs w:val="28"/>
        </w:rPr>
        <w:t xml:space="preserve"> </w:t>
      </w:r>
      <w:r w:rsidR="00E756DA" w:rsidRPr="00B11BFD">
        <w:rPr>
          <w:rFonts w:ascii="Times New Roman" w:hAnsi="Times New Roman" w:cs="Times New Roman"/>
          <w:sz w:val="28"/>
          <w:szCs w:val="28"/>
        </w:rPr>
        <w:t>Особенности деятельности региональных банков развития</w:t>
      </w:r>
      <w:r w:rsidR="004A6BC5" w:rsidRPr="00B11BFD">
        <w:rPr>
          <w:rFonts w:ascii="Times New Roman" w:hAnsi="Times New Roman" w:cs="Times New Roman"/>
          <w:sz w:val="28"/>
          <w:szCs w:val="28"/>
        </w:rPr>
        <w:t xml:space="preserve"> и их кредитные продукты</w:t>
      </w:r>
      <w:r w:rsidR="00E756DA" w:rsidRPr="00B11BFD">
        <w:rPr>
          <w:rFonts w:ascii="Times New Roman" w:hAnsi="Times New Roman" w:cs="Times New Roman"/>
          <w:sz w:val="28"/>
          <w:szCs w:val="28"/>
        </w:rPr>
        <w:t>.</w:t>
      </w:r>
      <w:r w:rsidR="0031494D" w:rsidRPr="00B11BFD">
        <w:rPr>
          <w:rFonts w:ascii="Times New Roman" w:hAnsi="Times New Roman" w:cs="Times New Roman"/>
          <w:sz w:val="28"/>
          <w:szCs w:val="28"/>
        </w:rPr>
        <w:t xml:space="preserve"> Кредитные продукты и услуги Европейского банка реконструкции и развития. Азиатский банк развития: направления деятельности и особенности кредитной политики. Проблемы и перспективы развития Азиатского банка инфраструктурных инвестиций.</w:t>
      </w:r>
      <w:r w:rsidR="004A6BC5" w:rsidRPr="00B11BFD">
        <w:rPr>
          <w:rFonts w:ascii="Times New Roman" w:hAnsi="Times New Roman" w:cs="Times New Roman"/>
          <w:sz w:val="28"/>
          <w:szCs w:val="28"/>
        </w:rPr>
        <w:t xml:space="preserve"> </w:t>
      </w:r>
      <w:r w:rsidR="00E756DA" w:rsidRPr="00B11BFD">
        <w:rPr>
          <w:rFonts w:ascii="Times New Roman" w:hAnsi="Times New Roman" w:cs="Times New Roman"/>
          <w:sz w:val="28"/>
          <w:szCs w:val="28"/>
        </w:rPr>
        <w:t>Участие региональных банков развития в кредитовании</w:t>
      </w:r>
      <w:r w:rsidR="004A6BC5" w:rsidRPr="00B11BFD">
        <w:rPr>
          <w:rFonts w:ascii="Times New Roman" w:hAnsi="Times New Roman" w:cs="Times New Roman"/>
          <w:sz w:val="28"/>
          <w:szCs w:val="28"/>
        </w:rPr>
        <w:t xml:space="preserve"> инфраструктурных проектов. </w:t>
      </w:r>
      <w:r w:rsidR="00E756DA" w:rsidRPr="00B11BFD">
        <w:rPr>
          <w:rFonts w:ascii="Times New Roman" w:hAnsi="Times New Roman" w:cs="Times New Roman"/>
          <w:sz w:val="28"/>
          <w:szCs w:val="28"/>
        </w:rPr>
        <w:t>Перспектив</w:t>
      </w:r>
      <w:r w:rsidR="004A6BC5" w:rsidRPr="00B11BFD">
        <w:rPr>
          <w:rFonts w:ascii="Times New Roman" w:hAnsi="Times New Roman" w:cs="Times New Roman"/>
          <w:sz w:val="28"/>
          <w:szCs w:val="28"/>
        </w:rPr>
        <w:t xml:space="preserve">ные направления </w:t>
      </w:r>
      <w:r w:rsidR="00E756DA" w:rsidRPr="00B11BFD">
        <w:rPr>
          <w:rFonts w:ascii="Times New Roman" w:hAnsi="Times New Roman" w:cs="Times New Roman"/>
          <w:sz w:val="28"/>
          <w:szCs w:val="28"/>
        </w:rPr>
        <w:t>развития региональных банков развития.</w:t>
      </w:r>
      <w:r w:rsidR="004A6BC5" w:rsidRPr="00B11BFD">
        <w:rPr>
          <w:rFonts w:ascii="Times New Roman" w:hAnsi="Times New Roman" w:cs="Times New Roman"/>
          <w:sz w:val="28"/>
          <w:szCs w:val="28"/>
        </w:rPr>
        <w:t xml:space="preserve"> </w:t>
      </w:r>
      <w:bookmarkStart w:id="12" w:name="_Hlk148399641"/>
      <w:r w:rsidR="004A6BC5" w:rsidRPr="00B11BFD">
        <w:rPr>
          <w:rFonts w:ascii="Times New Roman" w:hAnsi="Times New Roman" w:cs="Times New Roman"/>
          <w:sz w:val="28"/>
          <w:szCs w:val="28"/>
        </w:rPr>
        <w:t>О</w:t>
      </w:r>
      <w:r w:rsidR="00E756DA" w:rsidRPr="00B11BFD">
        <w:rPr>
          <w:rFonts w:ascii="Times New Roman" w:hAnsi="Times New Roman" w:cs="Times New Roman"/>
          <w:sz w:val="28"/>
          <w:szCs w:val="28"/>
        </w:rPr>
        <w:t>сновные направления деятельности</w:t>
      </w:r>
      <w:r w:rsidR="004A6BC5" w:rsidRPr="00B11BFD">
        <w:rPr>
          <w:rFonts w:ascii="Times New Roman" w:hAnsi="Times New Roman" w:cs="Times New Roman"/>
          <w:sz w:val="28"/>
          <w:szCs w:val="28"/>
        </w:rPr>
        <w:t xml:space="preserve"> и кредитные продукты</w:t>
      </w:r>
      <w:r w:rsidR="00E756DA" w:rsidRPr="00B11BFD">
        <w:rPr>
          <w:rFonts w:ascii="Times New Roman" w:hAnsi="Times New Roman" w:cs="Times New Roman"/>
          <w:sz w:val="28"/>
          <w:szCs w:val="28"/>
        </w:rPr>
        <w:t xml:space="preserve"> Нового банка развития.</w:t>
      </w:r>
      <w:bookmarkEnd w:id="12"/>
      <w:r w:rsidR="0031494D" w:rsidRPr="00B11BFD">
        <w:rPr>
          <w:rFonts w:ascii="Times New Roman" w:hAnsi="Times New Roman" w:cs="Times New Roman"/>
          <w:sz w:val="28"/>
          <w:szCs w:val="28"/>
        </w:rPr>
        <w:t xml:space="preserve"> </w:t>
      </w:r>
    </w:p>
    <w:p w14:paraId="646293AD" w14:textId="151DDE93" w:rsidR="00DB0302" w:rsidRPr="00B11BFD" w:rsidRDefault="00DB0302" w:rsidP="00DB0302">
      <w:pPr>
        <w:keepNext/>
        <w:shd w:val="clear" w:color="auto" w:fill="FFFFFF"/>
        <w:spacing w:before="240" w:after="0" w:line="240" w:lineRule="auto"/>
        <w:jc w:val="both"/>
        <w:rPr>
          <w:rFonts w:ascii="Times New Roman" w:hAnsi="Times New Roman" w:cs="Times New Roman"/>
          <w:b/>
          <w:bCs/>
          <w:spacing w:val="4"/>
          <w:sz w:val="28"/>
          <w:szCs w:val="28"/>
        </w:rPr>
      </w:pPr>
      <w:r w:rsidRPr="00B11BFD">
        <w:rPr>
          <w:rFonts w:ascii="Times New Roman" w:hAnsi="Times New Roman" w:cs="Times New Roman"/>
          <w:b/>
          <w:bCs/>
          <w:spacing w:val="4"/>
          <w:sz w:val="28"/>
          <w:szCs w:val="28"/>
        </w:rPr>
        <w:lastRenderedPageBreak/>
        <w:t xml:space="preserve">Тема 6. </w:t>
      </w:r>
      <w:r w:rsidR="00A1425B" w:rsidRPr="00B11BFD">
        <w:rPr>
          <w:rFonts w:ascii="Times New Roman" w:hAnsi="Times New Roman" w:cs="Times New Roman"/>
          <w:b/>
          <w:bCs/>
          <w:spacing w:val="4"/>
          <w:sz w:val="28"/>
          <w:szCs w:val="28"/>
        </w:rPr>
        <w:t>Основные н</w:t>
      </w:r>
      <w:r w:rsidR="00832858" w:rsidRPr="00B11BFD">
        <w:rPr>
          <w:rFonts w:ascii="Times New Roman" w:hAnsi="Times New Roman" w:cs="Times New Roman"/>
          <w:b/>
          <w:bCs/>
          <w:spacing w:val="4"/>
          <w:sz w:val="28"/>
          <w:szCs w:val="28"/>
        </w:rPr>
        <w:t xml:space="preserve">аправления развития </w:t>
      </w:r>
      <w:r w:rsidR="0031494D" w:rsidRPr="00B11BFD">
        <w:rPr>
          <w:rFonts w:ascii="Times New Roman" w:hAnsi="Times New Roman" w:cs="Times New Roman"/>
          <w:b/>
          <w:bCs/>
          <w:spacing w:val="4"/>
          <w:sz w:val="28"/>
          <w:szCs w:val="28"/>
        </w:rPr>
        <w:t>мирового кредитного рынка</w:t>
      </w:r>
      <w:r w:rsidR="00832858" w:rsidRPr="00B11BFD">
        <w:rPr>
          <w:rFonts w:ascii="Times New Roman" w:hAnsi="Times New Roman" w:cs="Times New Roman"/>
          <w:b/>
          <w:bCs/>
          <w:spacing w:val="4"/>
          <w:sz w:val="28"/>
          <w:szCs w:val="28"/>
        </w:rPr>
        <w:t xml:space="preserve"> и международных </w:t>
      </w:r>
      <w:r w:rsidR="0031494D" w:rsidRPr="00B11BFD">
        <w:rPr>
          <w:rFonts w:ascii="Times New Roman" w:hAnsi="Times New Roman" w:cs="Times New Roman"/>
          <w:b/>
          <w:bCs/>
          <w:spacing w:val="4"/>
          <w:sz w:val="28"/>
          <w:szCs w:val="28"/>
        </w:rPr>
        <w:t>кредитных</w:t>
      </w:r>
      <w:r w:rsidR="00832858" w:rsidRPr="00B11BFD">
        <w:rPr>
          <w:rFonts w:ascii="Times New Roman" w:hAnsi="Times New Roman" w:cs="Times New Roman"/>
          <w:b/>
          <w:bCs/>
          <w:spacing w:val="4"/>
          <w:sz w:val="28"/>
          <w:szCs w:val="28"/>
        </w:rPr>
        <w:t xml:space="preserve"> отношений.</w:t>
      </w:r>
    </w:p>
    <w:p w14:paraId="5B24B869" w14:textId="6BE3D017" w:rsidR="00D311E4" w:rsidRPr="00B11BFD" w:rsidRDefault="00E4323D" w:rsidP="00E4323D">
      <w:pPr>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 xml:space="preserve">Проблемы и перспективы развития международных кредитных отношений. Развитие методов и моделей оценки мирового кредитного рынка. Современное состояние ключевых сегментов мирового кредитного рынка. </w:t>
      </w:r>
      <w:proofErr w:type="spellStart"/>
      <w:r w:rsidRPr="00B11BFD">
        <w:rPr>
          <w:rFonts w:ascii="Times New Roman" w:hAnsi="Times New Roman" w:cs="Times New Roman"/>
          <w:sz w:val="28"/>
          <w:szCs w:val="28"/>
        </w:rPr>
        <w:t>Цифровизация</w:t>
      </w:r>
      <w:proofErr w:type="spellEnd"/>
      <w:r w:rsidRPr="00B11BFD">
        <w:rPr>
          <w:rFonts w:ascii="Times New Roman" w:hAnsi="Times New Roman" w:cs="Times New Roman"/>
          <w:sz w:val="28"/>
          <w:szCs w:val="28"/>
        </w:rPr>
        <w:t xml:space="preserve"> мирового кредитного рынка.</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Развитие финансового бизнеса на основе платформ и экосистем.</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Использование технологии «больших данный» для оценки кредитных портфелей.</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Проблемы дисбалансов на мировом кредитном рынке и пути их решения.</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Проблемы развития финансовых систем развивающихся стран и</w:t>
      </w:r>
      <w:r w:rsidR="00100DA6" w:rsidRPr="00B11BFD">
        <w:rPr>
          <w:rFonts w:ascii="Times New Roman" w:hAnsi="Times New Roman" w:cs="Times New Roman"/>
          <w:sz w:val="28"/>
          <w:szCs w:val="28"/>
        </w:rPr>
        <w:t xml:space="preserve"> возможные</w:t>
      </w:r>
      <w:r w:rsidRPr="00B11BFD">
        <w:rPr>
          <w:rFonts w:ascii="Times New Roman" w:hAnsi="Times New Roman" w:cs="Times New Roman"/>
          <w:sz w:val="28"/>
          <w:szCs w:val="28"/>
        </w:rPr>
        <w:t xml:space="preserve"> пути их решения.</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Развитие кредитных отношений в рамках ЕАЭС.</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Актуальные направления расширения валютно-кредитных отношений между странами БРИКС.</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Тенденции и перспективы развития финансового сотрудничества России и развивающихся стран.</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Цели и задачи государственного регулирования кредитного рынка на современном этапе.</w:t>
      </w:r>
      <w:r w:rsidR="000A7953" w:rsidRPr="00B11BFD">
        <w:rPr>
          <w:rFonts w:ascii="Times New Roman" w:hAnsi="Times New Roman" w:cs="Times New Roman"/>
          <w:sz w:val="28"/>
          <w:szCs w:val="28"/>
        </w:rPr>
        <w:t xml:space="preserve"> </w:t>
      </w:r>
      <w:r w:rsidRPr="00B11BFD">
        <w:rPr>
          <w:rFonts w:ascii="Times New Roman" w:hAnsi="Times New Roman" w:cs="Times New Roman"/>
          <w:sz w:val="28"/>
          <w:szCs w:val="28"/>
        </w:rPr>
        <w:t xml:space="preserve">Предотвращение кризисов на мировом кредитном рынке. Цели и задачи государственного регулирования кредитных отношений в условиях </w:t>
      </w:r>
      <w:proofErr w:type="spellStart"/>
      <w:r w:rsidRPr="00B11BFD">
        <w:rPr>
          <w:rFonts w:ascii="Times New Roman" w:hAnsi="Times New Roman" w:cs="Times New Roman"/>
          <w:sz w:val="28"/>
          <w:szCs w:val="28"/>
        </w:rPr>
        <w:t>цифровизации</w:t>
      </w:r>
      <w:proofErr w:type="spellEnd"/>
      <w:r w:rsidRPr="00B11BFD">
        <w:rPr>
          <w:rFonts w:ascii="Times New Roman" w:hAnsi="Times New Roman" w:cs="Times New Roman"/>
          <w:sz w:val="28"/>
          <w:szCs w:val="28"/>
        </w:rPr>
        <w:t xml:space="preserve"> мирового финансового рынка. Перспективы выпуска цифровых валют центральных банков и оценка их возможного влияния на международные кредитные отношения и мировой кредитный рынок.</w:t>
      </w:r>
    </w:p>
    <w:p w14:paraId="4CB369CA" w14:textId="0165CC63" w:rsidR="007B2858" w:rsidRDefault="00507A40" w:rsidP="007318B9">
      <w:pPr>
        <w:pStyle w:val="1"/>
        <w:numPr>
          <w:ilvl w:val="1"/>
          <w:numId w:val="31"/>
        </w:numPr>
        <w:spacing w:before="360" w:line="276" w:lineRule="auto"/>
        <w:jc w:val="both"/>
        <w:rPr>
          <w:rFonts w:ascii="Times New Roman" w:hAnsi="Times New Roman" w:cs="Times New Roman"/>
          <w:sz w:val="28"/>
          <w:szCs w:val="28"/>
        </w:rPr>
      </w:pPr>
      <w:bookmarkStart w:id="13" w:name="_Toc183611074"/>
      <w:bookmarkEnd w:id="7"/>
      <w:r>
        <w:rPr>
          <w:rFonts w:ascii="Times New Roman" w:hAnsi="Times New Roman" w:cs="Times New Roman"/>
          <w:sz w:val="28"/>
          <w:szCs w:val="28"/>
        </w:rPr>
        <w:t xml:space="preserve">. </w:t>
      </w:r>
      <w:r w:rsidR="007B2858" w:rsidRPr="00B11BFD">
        <w:rPr>
          <w:rFonts w:ascii="Times New Roman" w:hAnsi="Times New Roman" w:cs="Times New Roman"/>
          <w:sz w:val="28"/>
          <w:szCs w:val="28"/>
        </w:rPr>
        <w:t>Учебно-тематический план</w:t>
      </w:r>
      <w:bookmarkEnd w:id="13"/>
    </w:p>
    <w:p w14:paraId="5484CEB6" w14:textId="174BD992" w:rsidR="00A9627C" w:rsidRPr="00A9627C" w:rsidRDefault="00A9627C" w:rsidP="00A9627C">
      <w:pPr>
        <w:spacing w:after="0"/>
        <w:ind w:left="7788"/>
        <w:rPr>
          <w:rFonts w:ascii="Times New Roman" w:hAnsi="Times New Roman" w:cs="Times New Roman"/>
        </w:rPr>
      </w:pPr>
      <w:r w:rsidRPr="00A9627C">
        <w:rPr>
          <w:rFonts w:ascii="Times New Roman" w:hAnsi="Times New Roman" w:cs="Times New Roman"/>
        </w:rPr>
        <w:t>Таблица 3</w:t>
      </w:r>
    </w:p>
    <w:tbl>
      <w:tblPr>
        <w:tblW w:w="9490" w:type="dxa"/>
        <w:tblLayout w:type="fixed"/>
        <w:tblCellMar>
          <w:left w:w="40" w:type="dxa"/>
          <w:right w:w="40" w:type="dxa"/>
        </w:tblCellMar>
        <w:tblLook w:val="04A0" w:firstRow="1" w:lastRow="0" w:firstColumn="1" w:lastColumn="0" w:noHBand="0" w:noVBand="1"/>
      </w:tblPr>
      <w:tblGrid>
        <w:gridCol w:w="461"/>
        <w:gridCol w:w="2211"/>
        <w:gridCol w:w="722"/>
        <w:gridCol w:w="709"/>
        <w:gridCol w:w="851"/>
        <w:gridCol w:w="1134"/>
        <w:gridCol w:w="1275"/>
        <w:gridCol w:w="2127"/>
      </w:tblGrid>
      <w:tr w:rsidR="00B11BFD" w:rsidRPr="00B11BFD" w14:paraId="4EC2006F" w14:textId="77777777" w:rsidTr="009957FC">
        <w:trPr>
          <w:trHeight w:val="458"/>
        </w:trPr>
        <w:tc>
          <w:tcPr>
            <w:tcW w:w="461" w:type="dxa"/>
            <w:vMerge w:val="restart"/>
            <w:tcBorders>
              <w:top w:val="single" w:sz="6" w:space="0" w:color="auto"/>
              <w:left w:val="single" w:sz="6" w:space="0" w:color="auto"/>
              <w:right w:val="single" w:sz="6" w:space="0" w:color="auto"/>
            </w:tcBorders>
            <w:shd w:val="clear" w:color="auto" w:fill="FFFFFF"/>
            <w:vAlign w:val="center"/>
            <w:hideMark/>
          </w:tcPr>
          <w:p w14:paraId="19EE4340" w14:textId="77777777" w:rsidR="00F07DDD" w:rsidRPr="00B11BFD" w:rsidRDefault="00F07DDD" w:rsidP="00F07DDD">
            <w:pPr>
              <w:shd w:val="clear" w:color="auto" w:fill="FFFFFF"/>
              <w:ind w:right="24"/>
              <w:rPr>
                <w:rFonts w:ascii="Times New Roman" w:eastAsia="Times New Roman" w:hAnsi="Times New Roman" w:cs="Times New Roman"/>
                <w:sz w:val="24"/>
                <w:szCs w:val="24"/>
              </w:rPr>
            </w:pPr>
            <w:r w:rsidRPr="00B11BFD">
              <w:rPr>
                <w:rFonts w:ascii="Times New Roman" w:hAnsi="Times New Roman" w:cs="Times New Roman"/>
                <w:b/>
                <w:bCs/>
                <w:sz w:val="24"/>
                <w:szCs w:val="24"/>
              </w:rPr>
              <w:t>№ п/п</w:t>
            </w:r>
          </w:p>
        </w:tc>
        <w:tc>
          <w:tcPr>
            <w:tcW w:w="2211" w:type="dxa"/>
            <w:vMerge w:val="restart"/>
            <w:tcBorders>
              <w:top w:val="single" w:sz="6" w:space="0" w:color="auto"/>
              <w:left w:val="single" w:sz="6" w:space="0" w:color="auto"/>
              <w:right w:val="single" w:sz="6" w:space="0" w:color="auto"/>
            </w:tcBorders>
            <w:shd w:val="clear" w:color="auto" w:fill="FFFFFF"/>
            <w:vAlign w:val="center"/>
            <w:hideMark/>
          </w:tcPr>
          <w:p w14:paraId="6496B20F" w14:textId="5EA58447" w:rsidR="00F07DDD" w:rsidRPr="00A9627C" w:rsidRDefault="00A9627C" w:rsidP="00F07DDD">
            <w:pPr>
              <w:shd w:val="clear" w:color="auto" w:fill="FFFFFF"/>
              <w:spacing w:after="0" w:line="240" w:lineRule="auto"/>
              <w:ind w:left="5" w:right="226"/>
              <w:rPr>
                <w:rFonts w:ascii="Times New Roman" w:eastAsia="Times New Roman" w:hAnsi="Times New Roman" w:cs="Times New Roman"/>
                <w:b/>
                <w:sz w:val="24"/>
                <w:szCs w:val="24"/>
              </w:rPr>
            </w:pPr>
            <w:r w:rsidRPr="00A9627C">
              <w:rPr>
                <w:rFonts w:ascii="Times New Roman" w:hAnsi="Times New Roman" w:cs="Times New Roman"/>
                <w:b/>
                <w:sz w:val="24"/>
                <w:szCs w:val="24"/>
              </w:rPr>
              <w:t>Наименование раздела и темы дисциплины</w:t>
            </w:r>
          </w:p>
        </w:tc>
        <w:tc>
          <w:tcPr>
            <w:tcW w:w="4691"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0439D20E" w14:textId="77777777" w:rsidR="00F07DDD" w:rsidRPr="00B11BFD" w:rsidRDefault="00F07DDD" w:rsidP="004A3635">
            <w:pPr>
              <w:shd w:val="clear" w:color="auto" w:fill="FFFFFF"/>
              <w:ind w:right="1181"/>
              <w:jc w:val="center"/>
              <w:rPr>
                <w:rFonts w:ascii="Times New Roman" w:eastAsia="Times New Roman" w:hAnsi="Times New Roman" w:cs="Times New Roman"/>
                <w:sz w:val="24"/>
                <w:szCs w:val="24"/>
              </w:rPr>
            </w:pPr>
            <w:r w:rsidRPr="00B11BFD">
              <w:rPr>
                <w:rFonts w:ascii="Times New Roman" w:hAnsi="Times New Roman" w:cs="Times New Roman"/>
                <w:b/>
                <w:bCs/>
                <w:sz w:val="24"/>
                <w:szCs w:val="24"/>
              </w:rPr>
              <w:t>Трудоемкость в часах</w:t>
            </w:r>
          </w:p>
        </w:tc>
        <w:tc>
          <w:tcPr>
            <w:tcW w:w="2127"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393C0614" w14:textId="77777777" w:rsidR="00F07DDD" w:rsidRPr="00B11BFD" w:rsidRDefault="00F07DDD" w:rsidP="004A3635">
            <w:pPr>
              <w:shd w:val="clear" w:color="auto" w:fill="FFFFFF"/>
              <w:rPr>
                <w:rFonts w:ascii="Times New Roman" w:hAnsi="Times New Roman" w:cs="Times New Roman"/>
                <w:b/>
                <w:bCs/>
                <w:sz w:val="20"/>
                <w:szCs w:val="20"/>
              </w:rPr>
            </w:pPr>
            <w:r w:rsidRPr="00B11BFD">
              <w:rPr>
                <w:rFonts w:ascii="Times New Roman" w:hAnsi="Times New Roman" w:cs="Times New Roman"/>
                <w:b/>
                <w:bCs/>
                <w:sz w:val="20"/>
                <w:szCs w:val="20"/>
              </w:rPr>
              <w:t>Формы текущего контроля успеваемости</w:t>
            </w:r>
          </w:p>
        </w:tc>
      </w:tr>
      <w:tr w:rsidR="009957FC" w:rsidRPr="00B11BFD" w14:paraId="54A5CD3F" w14:textId="77777777" w:rsidTr="009957FC">
        <w:trPr>
          <w:trHeight w:val="502"/>
        </w:trPr>
        <w:tc>
          <w:tcPr>
            <w:tcW w:w="461" w:type="dxa"/>
            <w:vMerge/>
            <w:tcBorders>
              <w:left w:val="single" w:sz="6" w:space="0" w:color="auto"/>
              <w:right w:val="single" w:sz="6" w:space="0" w:color="auto"/>
            </w:tcBorders>
            <w:shd w:val="clear" w:color="auto" w:fill="FFFFFF"/>
          </w:tcPr>
          <w:p w14:paraId="039793FF" w14:textId="77777777" w:rsidR="009957FC" w:rsidRPr="00B11BFD" w:rsidRDefault="009957FC" w:rsidP="004A3635">
            <w:pPr>
              <w:rPr>
                <w:rFonts w:ascii="Times New Roman" w:eastAsia="Times New Roman" w:hAnsi="Times New Roman" w:cs="Times New Roman"/>
                <w:sz w:val="24"/>
                <w:szCs w:val="24"/>
              </w:rPr>
            </w:pPr>
          </w:p>
        </w:tc>
        <w:tc>
          <w:tcPr>
            <w:tcW w:w="2211" w:type="dxa"/>
            <w:vMerge/>
            <w:tcBorders>
              <w:left w:val="single" w:sz="6" w:space="0" w:color="auto"/>
              <w:right w:val="single" w:sz="6" w:space="0" w:color="auto"/>
            </w:tcBorders>
            <w:shd w:val="clear" w:color="auto" w:fill="FFFFFF"/>
          </w:tcPr>
          <w:p w14:paraId="69153FCD" w14:textId="77777777" w:rsidR="009957FC" w:rsidRPr="00B11BFD" w:rsidRDefault="009957FC" w:rsidP="00745E2D">
            <w:pPr>
              <w:spacing w:after="0" w:line="240" w:lineRule="auto"/>
              <w:rPr>
                <w:rFonts w:ascii="Times New Roman" w:eastAsia="Times New Roman" w:hAnsi="Times New Roman" w:cs="Times New Roman"/>
                <w:sz w:val="24"/>
                <w:szCs w:val="24"/>
              </w:rPr>
            </w:pPr>
          </w:p>
        </w:tc>
        <w:tc>
          <w:tcPr>
            <w:tcW w:w="722" w:type="dxa"/>
            <w:vMerge w:val="restart"/>
            <w:tcBorders>
              <w:top w:val="single" w:sz="6" w:space="0" w:color="auto"/>
              <w:left w:val="single" w:sz="6" w:space="0" w:color="auto"/>
              <w:right w:val="single" w:sz="6" w:space="0" w:color="auto"/>
            </w:tcBorders>
            <w:shd w:val="clear" w:color="auto" w:fill="FFFFFF"/>
            <w:vAlign w:val="center"/>
            <w:hideMark/>
          </w:tcPr>
          <w:p w14:paraId="6F3D9514" w14:textId="77777777" w:rsidR="009957FC" w:rsidRPr="00B11BFD" w:rsidRDefault="009957FC" w:rsidP="00F07DDD">
            <w:pPr>
              <w:shd w:val="clear" w:color="auto" w:fill="FFFFFF"/>
              <w:ind w:left="-40" w:right="-40"/>
              <w:rPr>
                <w:rFonts w:ascii="Times New Roman" w:eastAsia="Times New Roman" w:hAnsi="Times New Roman" w:cs="Times New Roman"/>
                <w:sz w:val="20"/>
                <w:szCs w:val="20"/>
              </w:rPr>
            </w:pPr>
            <w:r w:rsidRPr="00B11BFD">
              <w:rPr>
                <w:rFonts w:ascii="Times New Roman" w:hAnsi="Times New Roman" w:cs="Times New Roman"/>
                <w:b/>
                <w:bCs/>
                <w:sz w:val="20"/>
                <w:szCs w:val="20"/>
              </w:rPr>
              <w:t>Всего</w:t>
            </w:r>
          </w:p>
        </w:tc>
        <w:tc>
          <w:tcPr>
            <w:tcW w:w="3969" w:type="dxa"/>
            <w:gridSpan w:val="4"/>
            <w:tcBorders>
              <w:top w:val="single" w:sz="6" w:space="0" w:color="auto"/>
              <w:left w:val="single" w:sz="6" w:space="0" w:color="auto"/>
              <w:bottom w:val="single" w:sz="6" w:space="0" w:color="auto"/>
              <w:right w:val="single" w:sz="6" w:space="0" w:color="auto"/>
            </w:tcBorders>
            <w:shd w:val="clear" w:color="auto" w:fill="FFFFFF"/>
            <w:hideMark/>
          </w:tcPr>
          <w:p w14:paraId="48011A7A" w14:textId="1548C0B8" w:rsidR="009957FC" w:rsidRPr="00B11BFD" w:rsidRDefault="009957FC" w:rsidP="009957FC">
            <w:pPr>
              <w:shd w:val="clear" w:color="auto" w:fill="FFFFFF"/>
              <w:ind w:left="10"/>
              <w:jc w:val="center"/>
              <w:rPr>
                <w:rFonts w:ascii="Times New Roman" w:hAnsi="Times New Roman" w:cs="Times New Roman"/>
                <w:b/>
                <w:bCs/>
                <w:sz w:val="20"/>
                <w:szCs w:val="20"/>
              </w:rPr>
            </w:pPr>
            <w:r w:rsidRPr="00B11BFD">
              <w:rPr>
                <w:rFonts w:ascii="Times New Roman" w:hAnsi="Times New Roman" w:cs="Times New Roman"/>
                <w:b/>
                <w:bCs/>
                <w:sz w:val="20"/>
                <w:szCs w:val="20"/>
              </w:rPr>
              <w:t>Аудиторная работа</w:t>
            </w:r>
          </w:p>
        </w:tc>
        <w:tc>
          <w:tcPr>
            <w:tcW w:w="2127" w:type="dxa"/>
            <w:vMerge/>
            <w:tcBorders>
              <w:top w:val="single" w:sz="6" w:space="0" w:color="auto"/>
              <w:left w:val="single" w:sz="6" w:space="0" w:color="auto"/>
              <w:bottom w:val="single" w:sz="6" w:space="0" w:color="auto"/>
              <w:right w:val="single" w:sz="6" w:space="0" w:color="auto"/>
            </w:tcBorders>
            <w:vAlign w:val="center"/>
            <w:hideMark/>
          </w:tcPr>
          <w:p w14:paraId="6D619BE0" w14:textId="77777777" w:rsidR="009957FC" w:rsidRPr="00B11BFD" w:rsidRDefault="009957FC" w:rsidP="004A3635">
            <w:pPr>
              <w:spacing w:after="0" w:line="240" w:lineRule="auto"/>
              <w:rPr>
                <w:rFonts w:ascii="Times New Roman" w:hAnsi="Times New Roman" w:cs="Times New Roman"/>
                <w:b/>
                <w:bCs/>
                <w:sz w:val="24"/>
                <w:szCs w:val="24"/>
              </w:rPr>
            </w:pPr>
          </w:p>
        </w:tc>
      </w:tr>
      <w:tr w:rsidR="009957FC" w:rsidRPr="00B11BFD" w14:paraId="4ED4FC6E" w14:textId="77777777" w:rsidTr="009957FC">
        <w:trPr>
          <w:trHeight w:hRule="exact" w:val="712"/>
        </w:trPr>
        <w:tc>
          <w:tcPr>
            <w:tcW w:w="461" w:type="dxa"/>
            <w:vMerge/>
            <w:tcBorders>
              <w:left w:val="single" w:sz="6" w:space="0" w:color="auto"/>
              <w:bottom w:val="single" w:sz="6" w:space="0" w:color="auto"/>
              <w:right w:val="single" w:sz="6" w:space="0" w:color="auto"/>
            </w:tcBorders>
            <w:shd w:val="clear" w:color="auto" w:fill="FFFFFF"/>
          </w:tcPr>
          <w:p w14:paraId="77BFC0E0" w14:textId="77777777" w:rsidR="009957FC" w:rsidRPr="00B11BFD" w:rsidRDefault="009957FC" w:rsidP="004A3635">
            <w:pPr>
              <w:rPr>
                <w:rFonts w:ascii="Times New Roman" w:eastAsia="Times New Roman" w:hAnsi="Times New Roman" w:cs="Times New Roman"/>
                <w:sz w:val="24"/>
                <w:szCs w:val="24"/>
              </w:rPr>
            </w:pPr>
          </w:p>
        </w:tc>
        <w:tc>
          <w:tcPr>
            <w:tcW w:w="2211" w:type="dxa"/>
            <w:vMerge/>
            <w:tcBorders>
              <w:left w:val="single" w:sz="6" w:space="0" w:color="auto"/>
              <w:bottom w:val="single" w:sz="6" w:space="0" w:color="auto"/>
              <w:right w:val="single" w:sz="6" w:space="0" w:color="auto"/>
            </w:tcBorders>
            <w:shd w:val="clear" w:color="auto" w:fill="FFFFFF"/>
          </w:tcPr>
          <w:p w14:paraId="12574D29" w14:textId="77777777" w:rsidR="009957FC" w:rsidRPr="00B11BFD" w:rsidRDefault="009957FC" w:rsidP="00745E2D">
            <w:pPr>
              <w:spacing w:after="0" w:line="240" w:lineRule="auto"/>
              <w:rPr>
                <w:rFonts w:ascii="Times New Roman" w:eastAsia="Times New Roman" w:hAnsi="Times New Roman" w:cs="Times New Roman"/>
                <w:sz w:val="24"/>
                <w:szCs w:val="24"/>
              </w:rPr>
            </w:pPr>
          </w:p>
        </w:tc>
        <w:tc>
          <w:tcPr>
            <w:tcW w:w="722" w:type="dxa"/>
            <w:vMerge/>
            <w:tcBorders>
              <w:left w:val="single" w:sz="6" w:space="0" w:color="auto"/>
              <w:bottom w:val="single" w:sz="6" w:space="0" w:color="auto"/>
              <w:right w:val="single" w:sz="6" w:space="0" w:color="auto"/>
            </w:tcBorders>
            <w:shd w:val="clear" w:color="auto" w:fill="FFFFFF"/>
          </w:tcPr>
          <w:p w14:paraId="3A37D412" w14:textId="77777777" w:rsidR="009957FC" w:rsidRPr="00B11BFD" w:rsidRDefault="009957FC" w:rsidP="004A3635">
            <w:pPr>
              <w:rPr>
                <w:rFonts w:ascii="Times New Roman" w:eastAsia="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ACF7688" w14:textId="77777777" w:rsidR="009957FC" w:rsidRPr="00B11BFD" w:rsidRDefault="009957FC" w:rsidP="004A3635">
            <w:pPr>
              <w:shd w:val="clear" w:color="auto" w:fill="FFFFFF"/>
              <w:jc w:val="center"/>
              <w:rPr>
                <w:rFonts w:ascii="Times New Roman" w:hAnsi="Times New Roman" w:cs="Times New Roman"/>
                <w:b/>
                <w:sz w:val="18"/>
                <w:szCs w:val="18"/>
              </w:rPr>
            </w:pPr>
            <w:r w:rsidRPr="00B11BFD">
              <w:rPr>
                <w:rFonts w:ascii="Times New Roman" w:hAnsi="Times New Roman" w:cs="Times New Roman"/>
                <w:b/>
                <w:sz w:val="18"/>
                <w:szCs w:val="18"/>
              </w:rPr>
              <w:t>Общая</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402F787" w14:textId="77777777" w:rsidR="009957FC" w:rsidRPr="00B11BFD" w:rsidRDefault="009957FC" w:rsidP="004A3635">
            <w:pPr>
              <w:shd w:val="clear" w:color="auto" w:fill="FFFFFF"/>
              <w:rPr>
                <w:rFonts w:ascii="Times New Roman" w:hAnsi="Times New Roman" w:cs="Times New Roman"/>
                <w:b/>
                <w:bCs/>
                <w:sz w:val="18"/>
                <w:szCs w:val="18"/>
              </w:rPr>
            </w:pPr>
            <w:r w:rsidRPr="00B11BFD">
              <w:rPr>
                <w:rFonts w:ascii="Times New Roman" w:hAnsi="Times New Roman" w:cs="Times New Roman"/>
                <w:b/>
                <w:sz w:val="18"/>
                <w:szCs w:val="18"/>
              </w:rPr>
              <w:t>Лекц</w:t>
            </w:r>
            <w:r w:rsidRPr="00B11BFD">
              <w:rPr>
                <w:rFonts w:ascii="Times New Roman" w:hAnsi="Times New Roman" w:cs="Times New Roman"/>
                <w:b/>
                <w:bCs/>
                <w:sz w:val="18"/>
                <w:szCs w:val="18"/>
              </w:rPr>
              <w:t>ии</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14:paraId="10DED1C2" w14:textId="77777777" w:rsidR="009957FC" w:rsidRPr="00B11BFD" w:rsidRDefault="009957FC" w:rsidP="004A3635">
            <w:pPr>
              <w:shd w:val="clear" w:color="auto" w:fill="FFFFFF"/>
              <w:ind w:right="-40"/>
              <w:rPr>
                <w:rFonts w:ascii="Times New Roman" w:hAnsi="Times New Roman" w:cs="Times New Roman"/>
                <w:b/>
                <w:sz w:val="18"/>
                <w:szCs w:val="18"/>
              </w:rPr>
            </w:pPr>
            <w:proofErr w:type="spellStart"/>
            <w:r w:rsidRPr="00B11BFD">
              <w:rPr>
                <w:rFonts w:ascii="Times New Roman" w:hAnsi="Times New Roman" w:cs="Times New Roman"/>
                <w:b/>
                <w:sz w:val="18"/>
                <w:szCs w:val="18"/>
              </w:rPr>
              <w:t>Практ</w:t>
            </w:r>
            <w:proofErr w:type="spellEnd"/>
            <w:r w:rsidRPr="00B11BFD">
              <w:rPr>
                <w:rFonts w:ascii="Times New Roman" w:hAnsi="Times New Roman" w:cs="Times New Roman"/>
                <w:b/>
                <w:sz w:val="18"/>
                <w:szCs w:val="18"/>
              </w:rPr>
              <w:t xml:space="preserve">. и </w:t>
            </w:r>
            <w:proofErr w:type="spellStart"/>
            <w:r w:rsidRPr="00B11BFD">
              <w:rPr>
                <w:rFonts w:ascii="Times New Roman" w:hAnsi="Times New Roman" w:cs="Times New Roman"/>
                <w:b/>
                <w:sz w:val="18"/>
                <w:szCs w:val="18"/>
              </w:rPr>
              <w:t>семин</w:t>
            </w:r>
            <w:proofErr w:type="spellEnd"/>
            <w:r w:rsidRPr="00B11BFD">
              <w:rPr>
                <w:rFonts w:ascii="Times New Roman" w:hAnsi="Times New Roman" w:cs="Times New Roman"/>
                <w:b/>
                <w:sz w:val="18"/>
                <w:szCs w:val="18"/>
              </w:rPr>
              <w:t>. занятия</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BDF696" w14:textId="094A7F79" w:rsidR="009957FC" w:rsidRPr="00B11BFD" w:rsidRDefault="009957FC" w:rsidP="004A3635">
            <w:pPr>
              <w:spacing w:after="0" w:line="240" w:lineRule="auto"/>
              <w:rPr>
                <w:rFonts w:ascii="Times New Roman" w:hAnsi="Times New Roman" w:cs="Times New Roman"/>
                <w:b/>
                <w:bCs/>
                <w:sz w:val="24"/>
                <w:szCs w:val="24"/>
              </w:rPr>
            </w:pPr>
            <w:r w:rsidRPr="00B11BFD">
              <w:rPr>
                <w:rFonts w:ascii="Times New Roman" w:hAnsi="Times New Roman" w:cs="Times New Roman"/>
                <w:b/>
                <w:bCs/>
                <w:sz w:val="20"/>
                <w:szCs w:val="20"/>
              </w:rPr>
              <w:t>Самостоятельная работа</w:t>
            </w:r>
          </w:p>
        </w:tc>
        <w:tc>
          <w:tcPr>
            <w:tcW w:w="2127" w:type="dxa"/>
            <w:tcBorders>
              <w:top w:val="single" w:sz="6" w:space="0" w:color="auto"/>
              <w:left w:val="single" w:sz="6" w:space="0" w:color="auto"/>
              <w:bottom w:val="single" w:sz="6" w:space="0" w:color="auto"/>
              <w:right w:val="single" w:sz="6" w:space="0" w:color="auto"/>
            </w:tcBorders>
            <w:vAlign w:val="center"/>
            <w:hideMark/>
          </w:tcPr>
          <w:p w14:paraId="7EA9B014" w14:textId="77777777" w:rsidR="009957FC" w:rsidRPr="00B11BFD" w:rsidRDefault="009957FC" w:rsidP="004A3635">
            <w:pPr>
              <w:spacing w:after="0" w:line="240" w:lineRule="auto"/>
              <w:rPr>
                <w:rFonts w:ascii="Times New Roman" w:hAnsi="Times New Roman" w:cs="Times New Roman"/>
                <w:b/>
                <w:bCs/>
                <w:sz w:val="24"/>
                <w:szCs w:val="24"/>
              </w:rPr>
            </w:pPr>
          </w:p>
        </w:tc>
      </w:tr>
      <w:tr w:rsidR="009957FC" w:rsidRPr="00B11BFD" w14:paraId="09B69442" w14:textId="77777777" w:rsidTr="009957FC">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5BE4E9E4" w14:textId="77777777" w:rsidR="009957FC" w:rsidRPr="00B11BFD" w:rsidRDefault="009957FC" w:rsidP="009957FC">
            <w:pPr>
              <w:shd w:val="clear" w:color="auto" w:fill="FFFFFF"/>
              <w:spacing w:line="240" w:lineRule="auto"/>
              <w:ind w:left="29"/>
              <w:rPr>
                <w:rFonts w:ascii="Times New Roman" w:eastAsia="Times New Roman" w:hAnsi="Times New Roman" w:cs="Times New Roman"/>
              </w:rPr>
            </w:pPr>
            <w:r w:rsidRPr="00B11BFD">
              <w:rPr>
                <w:rFonts w:ascii="Times New Roman" w:eastAsia="Times New Roman" w:hAnsi="Times New Roman" w:cs="Times New Roman"/>
                <w:bCs/>
              </w:rPr>
              <w:t>1.</w:t>
            </w:r>
          </w:p>
        </w:tc>
        <w:tc>
          <w:tcPr>
            <w:tcW w:w="2211" w:type="dxa"/>
            <w:tcBorders>
              <w:top w:val="single" w:sz="6" w:space="0" w:color="auto"/>
              <w:left w:val="single" w:sz="6" w:space="0" w:color="auto"/>
              <w:bottom w:val="single" w:sz="6" w:space="0" w:color="auto"/>
              <w:right w:val="single" w:sz="6" w:space="0" w:color="auto"/>
            </w:tcBorders>
            <w:shd w:val="clear" w:color="auto" w:fill="FFFFFF"/>
          </w:tcPr>
          <w:p w14:paraId="77EDB92D" w14:textId="397FEE22" w:rsidR="009957FC" w:rsidRPr="00B11BFD" w:rsidRDefault="009957FC" w:rsidP="009957FC">
            <w:pPr>
              <w:spacing w:after="0" w:line="240" w:lineRule="auto"/>
              <w:ind w:right="-6"/>
              <w:rPr>
                <w:rFonts w:ascii="Times New Roman" w:hAnsi="Times New Roman" w:cs="Times New Roman"/>
              </w:rPr>
            </w:pPr>
            <w:r w:rsidRPr="00B11BFD">
              <w:rPr>
                <w:rFonts w:ascii="Times New Roman" w:hAnsi="Times New Roman" w:cs="Times New Roman"/>
              </w:rPr>
              <w:t>Понятие и сущность международного кредита и мирового кредитного рынка, роль международного кредита в развитии мирового финансового рынка.</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75E5DC05" w14:textId="517F506C" w:rsidR="009957FC" w:rsidRPr="00B11BFD" w:rsidRDefault="009957FC" w:rsidP="009957FC">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lang w:val="en-US"/>
              </w:rPr>
              <w:t>1</w:t>
            </w:r>
            <w:r>
              <w:rPr>
                <w:rFonts w:ascii="Times New Roman" w:eastAsia="Times New Roman" w:hAnsi="Times New Roman" w:cs="Times New Roman"/>
              </w:rPr>
              <w:t>8</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E36A295" w14:textId="729DF58A" w:rsidR="009957FC" w:rsidRPr="00B11BFD" w:rsidRDefault="009957FC" w:rsidP="009957FC">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lang w:val="en-US"/>
              </w:rPr>
              <w:t>6</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107DDDB" w14:textId="5D806305"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14:paraId="05D70F73" w14:textId="049FE3F9"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4</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756F117C" w14:textId="04F97DB6" w:rsidR="009957FC" w:rsidRPr="00B11BFD" w:rsidRDefault="009957FC" w:rsidP="009957FC">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rPr>
              <w:t>1</w:t>
            </w:r>
            <w:r>
              <w:rPr>
                <w:rFonts w:ascii="Times New Roman" w:eastAsia="Times New Roman" w:hAnsi="Times New Roman" w:cs="Times New Roman"/>
                <w:lang w:val="en-US"/>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14:paraId="40FECACB" w14:textId="77777777"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9957FC" w:rsidRPr="00B11BFD" w14:paraId="72F1B5C6" w14:textId="77777777" w:rsidTr="009957FC">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3C625888" w14:textId="77777777" w:rsidR="009957FC" w:rsidRPr="00B11BFD" w:rsidRDefault="009957FC" w:rsidP="009957FC">
            <w:pPr>
              <w:shd w:val="clear" w:color="auto" w:fill="FFFFFF"/>
              <w:spacing w:line="240" w:lineRule="auto"/>
              <w:ind w:left="10"/>
              <w:rPr>
                <w:rFonts w:ascii="Times New Roman" w:eastAsia="Times New Roman" w:hAnsi="Times New Roman" w:cs="Times New Roman"/>
              </w:rPr>
            </w:pPr>
            <w:r w:rsidRPr="00B11BFD">
              <w:rPr>
                <w:rFonts w:ascii="Times New Roman" w:eastAsia="Times New Roman" w:hAnsi="Times New Roman" w:cs="Times New Roman"/>
                <w:bCs/>
              </w:rPr>
              <w:t>2.</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23EB27DC" w14:textId="0A6C4B01" w:rsidR="009957FC" w:rsidRPr="00B11BFD" w:rsidRDefault="009957FC" w:rsidP="009957FC">
            <w:pPr>
              <w:spacing w:after="0" w:line="240" w:lineRule="auto"/>
              <w:ind w:right="-6"/>
              <w:jc w:val="both"/>
              <w:rPr>
                <w:rFonts w:ascii="Times New Roman" w:eastAsia="Times New Roman" w:hAnsi="Times New Roman" w:cs="Times New Roman"/>
              </w:rPr>
            </w:pPr>
            <w:r w:rsidRPr="00B11BFD">
              <w:rPr>
                <w:rFonts w:ascii="Times New Roman" w:eastAsia="Times New Roman" w:hAnsi="Times New Roman" w:cs="Times New Roman"/>
              </w:rPr>
              <w:t>Особенности организации сделок на мировом кредитном рынке и их основные участники.</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0F64DD38" w14:textId="0C3C3A40"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lang w:val="en-US"/>
              </w:rPr>
              <w:t>20</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2B876CF6" w14:textId="18286AF4" w:rsidR="009957FC" w:rsidRPr="00B11BFD" w:rsidRDefault="009957FC" w:rsidP="009957FC">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lang w:val="en-US"/>
              </w:rPr>
              <w:t>8</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56BD504" w14:textId="323425BE"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14:paraId="14D79E0C" w14:textId="1CF5B11F"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6</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06D721ED" w14:textId="1898A60A" w:rsidR="009957FC" w:rsidRPr="00B11BFD" w:rsidRDefault="009957FC" w:rsidP="009957FC">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lang w:val="en-US"/>
              </w:rPr>
              <w:t>12</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14:paraId="063D2644" w14:textId="77777777"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9957FC" w:rsidRPr="00B11BFD" w14:paraId="25946577" w14:textId="77777777" w:rsidTr="009957FC">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3DD75A2D" w14:textId="77777777"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 xml:space="preserve">3. </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09AB43E5" w14:textId="761809EA" w:rsidR="009957FC" w:rsidRPr="00B11BFD" w:rsidRDefault="009957FC" w:rsidP="009957FC">
            <w:pPr>
              <w:shd w:val="clear" w:color="auto" w:fill="FFFFFF"/>
              <w:spacing w:after="0" w:line="240" w:lineRule="auto"/>
              <w:rPr>
                <w:rFonts w:ascii="Times New Roman" w:eastAsia="Times New Roman" w:hAnsi="Times New Roman" w:cs="Times New Roman"/>
              </w:rPr>
            </w:pPr>
            <w:r w:rsidRPr="00B11BFD">
              <w:rPr>
                <w:rFonts w:ascii="Times New Roman" w:eastAsia="Times New Roman" w:hAnsi="Times New Roman" w:cs="Times New Roman"/>
              </w:rPr>
              <w:t>Банковское кредитование как важнейший сегмент мирового кредитного рынка.</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0A586FFA" w14:textId="036AD0D1"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20</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7DCC7DBE" w14:textId="3D9E7E15" w:rsidR="009957FC" w:rsidRPr="00B11BFD" w:rsidRDefault="009957FC" w:rsidP="009957FC">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rPr>
              <w:t>8</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900DD82" w14:textId="344854E6"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14:paraId="213E84E4" w14:textId="1EE70376"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6</w:t>
            </w:r>
          </w:p>
        </w:tc>
        <w:tc>
          <w:tcPr>
            <w:tcW w:w="1275" w:type="dxa"/>
            <w:tcBorders>
              <w:top w:val="single" w:sz="6" w:space="0" w:color="auto"/>
              <w:left w:val="single" w:sz="6" w:space="0" w:color="auto"/>
              <w:bottom w:val="single" w:sz="6" w:space="0" w:color="auto"/>
              <w:right w:val="single" w:sz="6" w:space="0" w:color="auto"/>
            </w:tcBorders>
            <w:shd w:val="clear" w:color="auto" w:fill="FFFFFF"/>
            <w:hideMark/>
          </w:tcPr>
          <w:p w14:paraId="31F539F6" w14:textId="1F7C9418" w:rsidR="009957FC" w:rsidRPr="0059533E"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lang w:val="en-US"/>
              </w:rPr>
              <w:t>12</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14:paraId="27BD55E1" w14:textId="77777777"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9957FC" w:rsidRPr="00B11BFD" w14:paraId="32268D91" w14:textId="77777777" w:rsidTr="009957FC">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49056012" w14:textId="77777777"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4.</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6E436435" w14:textId="437A929D" w:rsidR="009957FC" w:rsidRPr="00B11BFD" w:rsidRDefault="009957FC" w:rsidP="009957FC">
            <w:pPr>
              <w:spacing w:after="0" w:line="240" w:lineRule="auto"/>
              <w:ind w:right="-6"/>
              <w:rPr>
                <w:rFonts w:ascii="Times New Roman" w:hAnsi="Times New Roman" w:cs="Times New Roman"/>
              </w:rPr>
            </w:pPr>
            <w:r w:rsidRPr="00B11BFD">
              <w:rPr>
                <w:rFonts w:ascii="Times New Roman" w:hAnsi="Times New Roman" w:cs="Times New Roman"/>
              </w:rPr>
              <w:t>Особенности управления рисками участников сделок международного кредитования.</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2A684502" w14:textId="5392F05B"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lang w:val="en-US"/>
              </w:rPr>
              <w:t>1</w:t>
            </w:r>
            <w:r>
              <w:rPr>
                <w:rFonts w:ascii="Times New Roman" w:eastAsia="Times New Roman" w:hAnsi="Times New Roman" w:cs="Times New Roman"/>
              </w:rPr>
              <w:t>7</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7D2C2C06" w14:textId="0D9F0FE4" w:rsidR="009957FC" w:rsidRPr="0059533E" w:rsidRDefault="009957FC" w:rsidP="009957FC">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7</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2A1DB44" w14:textId="428CFD8D"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14:paraId="3665878F" w14:textId="19310D80" w:rsidR="009957FC" w:rsidRPr="00B11BFD" w:rsidRDefault="009957FC" w:rsidP="009957FC">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6</w:t>
            </w:r>
          </w:p>
        </w:tc>
        <w:tc>
          <w:tcPr>
            <w:tcW w:w="1275" w:type="dxa"/>
            <w:tcBorders>
              <w:top w:val="single" w:sz="6" w:space="0" w:color="auto"/>
              <w:left w:val="single" w:sz="6" w:space="0" w:color="auto"/>
              <w:bottom w:val="single" w:sz="6" w:space="0" w:color="auto"/>
              <w:right w:val="single" w:sz="6" w:space="0" w:color="auto"/>
            </w:tcBorders>
            <w:shd w:val="clear" w:color="auto" w:fill="FFFFFF"/>
            <w:hideMark/>
          </w:tcPr>
          <w:p w14:paraId="71A77440" w14:textId="09DFA432" w:rsidR="009957FC" w:rsidRPr="00B11BFD" w:rsidRDefault="009957FC" w:rsidP="009957FC">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lang w:val="en-US"/>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14:paraId="4023A2BA" w14:textId="77777777"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9957FC" w:rsidRPr="00B11BFD" w14:paraId="30154D6D" w14:textId="77777777" w:rsidTr="009957FC">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0C11BEE8" w14:textId="77777777"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lastRenderedPageBreak/>
              <w:t>5.</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1FD58BD9" w14:textId="04F7D22B" w:rsidR="009957FC" w:rsidRPr="00B11BFD" w:rsidRDefault="009957FC" w:rsidP="009957FC">
            <w:pPr>
              <w:shd w:val="clear" w:color="auto" w:fill="FFFFFF"/>
              <w:spacing w:after="0" w:line="240" w:lineRule="auto"/>
              <w:rPr>
                <w:rFonts w:ascii="Times New Roman" w:eastAsia="Times New Roman" w:hAnsi="Times New Roman" w:cs="Times New Roman"/>
              </w:rPr>
            </w:pPr>
            <w:r w:rsidRPr="00B11BFD">
              <w:rPr>
                <w:rFonts w:ascii="Times New Roman" w:eastAsia="Times New Roman" w:hAnsi="Times New Roman" w:cs="Times New Roman"/>
              </w:rPr>
              <w:t>Роль международных финансовых организации в развитии мирового кредитного рынка.</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5E62B4D5" w14:textId="637B16AE" w:rsidR="009957FC" w:rsidRPr="00B11BFD" w:rsidRDefault="009957FC" w:rsidP="009957FC">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lang w:val="en-US"/>
              </w:rPr>
              <w:t>1</w:t>
            </w:r>
            <w:r>
              <w:rPr>
                <w:rFonts w:ascii="Times New Roman" w:eastAsia="Times New Roman" w:hAnsi="Times New Roman" w:cs="Times New Roman"/>
              </w:rPr>
              <w:t>8</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BC047A4" w14:textId="2431E42C" w:rsidR="009957FC" w:rsidRPr="00B11BFD" w:rsidRDefault="009957FC" w:rsidP="009957FC">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rPr>
              <w:t>6</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A892682" w14:textId="2E6619A4"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2</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14:paraId="2A973174" w14:textId="76D08A99" w:rsidR="009957FC" w:rsidRPr="00B11BFD" w:rsidRDefault="009957FC" w:rsidP="009957FC">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4</w:t>
            </w:r>
          </w:p>
        </w:tc>
        <w:tc>
          <w:tcPr>
            <w:tcW w:w="1275" w:type="dxa"/>
            <w:tcBorders>
              <w:top w:val="single" w:sz="6" w:space="0" w:color="auto"/>
              <w:left w:val="single" w:sz="6" w:space="0" w:color="auto"/>
              <w:bottom w:val="single" w:sz="6" w:space="0" w:color="auto"/>
              <w:right w:val="single" w:sz="6" w:space="0" w:color="auto"/>
            </w:tcBorders>
            <w:shd w:val="clear" w:color="auto" w:fill="FFFFFF"/>
            <w:hideMark/>
          </w:tcPr>
          <w:p w14:paraId="0EE10D3B" w14:textId="39620B97" w:rsidR="009957FC" w:rsidRPr="00B11BFD" w:rsidRDefault="009957FC" w:rsidP="009957FC">
            <w:pPr>
              <w:shd w:val="clear" w:color="auto" w:fill="FFFFFF"/>
              <w:spacing w:line="240" w:lineRule="auto"/>
              <w:rPr>
                <w:rFonts w:ascii="Times New Roman" w:eastAsia="Times New Roman" w:hAnsi="Times New Roman" w:cs="Times New Roman"/>
                <w:lang w:val="en-US"/>
              </w:rPr>
            </w:pPr>
            <w:r w:rsidRPr="00B11BFD">
              <w:rPr>
                <w:rFonts w:ascii="Times New Roman" w:eastAsia="Times New Roman" w:hAnsi="Times New Roman" w:cs="Times New Roman"/>
                <w:lang w:val="en-US"/>
              </w:rPr>
              <w:t>12</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14:paraId="6AC559DC" w14:textId="77777777"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 xml:space="preserve">Ответы на вопросы, проверка выполненных заданий </w:t>
            </w:r>
          </w:p>
        </w:tc>
      </w:tr>
      <w:tr w:rsidR="009957FC" w:rsidRPr="00B11BFD" w14:paraId="2784E75B" w14:textId="77777777" w:rsidTr="009957FC">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3C4815DB" w14:textId="77777777"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6.</w:t>
            </w: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347B426F" w14:textId="64B37031" w:rsidR="009957FC" w:rsidRPr="00B11BFD" w:rsidRDefault="009957FC" w:rsidP="009957FC">
            <w:pPr>
              <w:shd w:val="clear" w:color="auto" w:fill="FFFFFF"/>
              <w:spacing w:after="0" w:line="240" w:lineRule="auto"/>
              <w:rPr>
                <w:rFonts w:ascii="Times New Roman" w:hAnsi="Times New Roman" w:cs="Times New Roman"/>
              </w:rPr>
            </w:pPr>
            <w:r w:rsidRPr="00B11BFD">
              <w:rPr>
                <w:rFonts w:ascii="Times New Roman" w:hAnsi="Times New Roman" w:cs="Times New Roman"/>
              </w:rPr>
              <w:t>Основные направления развития мирового кредитного рынка и международных кредитных отношений.</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77B067EC" w14:textId="77A39FFB"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lang w:val="en-US"/>
              </w:rPr>
              <w:t>1</w:t>
            </w:r>
            <w:r>
              <w:rPr>
                <w:rFonts w:ascii="Times New Roman" w:eastAsia="Times New Roman" w:hAnsi="Times New Roman" w:cs="Times New Roman"/>
              </w:rPr>
              <w:t>5</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458FD380" w14:textId="59FB667D" w:rsidR="009957FC" w:rsidRPr="00B11BFD" w:rsidRDefault="009957FC" w:rsidP="009957FC">
            <w:pPr>
              <w:shd w:val="clear" w:color="auto" w:fill="FFFFFF"/>
              <w:spacing w:line="240" w:lineRule="auto"/>
              <w:rPr>
                <w:rFonts w:ascii="Times New Roman" w:eastAsia="Times New Roman" w:hAnsi="Times New Roman" w:cs="Times New Roman"/>
                <w:lang w:val="en-US"/>
              </w:rPr>
            </w:pPr>
            <w:r>
              <w:rPr>
                <w:rFonts w:ascii="Times New Roman" w:eastAsia="Times New Roman" w:hAnsi="Times New Roman" w:cs="Times New Roman"/>
              </w:rPr>
              <w:t>5</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9B1BEA0" w14:textId="049A4F2C"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14:paraId="72EAD3E4" w14:textId="45CF884B"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4</w:t>
            </w:r>
          </w:p>
        </w:tc>
        <w:tc>
          <w:tcPr>
            <w:tcW w:w="1275" w:type="dxa"/>
            <w:tcBorders>
              <w:top w:val="single" w:sz="6" w:space="0" w:color="auto"/>
              <w:left w:val="single" w:sz="6" w:space="0" w:color="auto"/>
              <w:bottom w:val="single" w:sz="6" w:space="0" w:color="auto"/>
              <w:right w:val="single" w:sz="6" w:space="0" w:color="auto"/>
            </w:tcBorders>
            <w:shd w:val="clear" w:color="auto" w:fill="FFFFFF"/>
            <w:hideMark/>
          </w:tcPr>
          <w:p w14:paraId="012689BE" w14:textId="45AC800F"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lang w:val="en-US"/>
              </w:rPr>
              <w:t>1</w:t>
            </w:r>
            <w:r w:rsidRPr="00B11BFD">
              <w:rPr>
                <w:rFonts w:ascii="Times New Roman" w:eastAsia="Times New Roman" w:hAnsi="Times New Roman" w:cs="Times New Roman"/>
              </w:rPr>
              <w:t>0</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14:paraId="3E7EF4DF" w14:textId="77777777" w:rsidR="009957FC" w:rsidRPr="00B11BFD" w:rsidRDefault="009957FC" w:rsidP="009957FC">
            <w:pPr>
              <w:shd w:val="clear" w:color="auto" w:fill="FFFFFF"/>
              <w:spacing w:line="240" w:lineRule="auto"/>
              <w:rPr>
                <w:rFonts w:ascii="Times New Roman" w:eastAsia="Times New Roman" w:hAnsi="Times New Roman" w:cs="Times New Roman"/>
              </w:rPr>
            </w:pPr>
            <w:r w:rsidRPr="00B11BFD">
              <w:rPr>
                <w:rFonts w:ascii="Times New Roman" w:eastAsia="Times New Roman" w:hAnsi="Times New Roman" w:cs="Times New Roman"/>
              </w:rPr>
              <w:t>Ответы на вопросы, проверка выполненных заданий</w:t>
            </w:r>
          </w:p>
        </w:tc>
      </w:tr>
      <w:tr w:rsidR="009957FC" w:rsidRPr="00B11BFD" w14:paraId="09857D01" w14:textId="77777777" w:rsidTr="009957FC">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41A18F31" w14:textId="77777777" w:rsidR="009957FC" w:rsidRPr="00B11BFD" w:rsidRDefault="009957FC" w:rsidP="004A3635">
            <w:pPr>
              <w:spacing w:after="0" w:line="240" w:lineRule="auto"/>
              <w:rPr>
                <w:rFonts w:ascii="Times New Roman" w:hAnsi="Times New Roman" w:cs="Times New Roman"/>
                <w:sz w:val="24"/>
                <w:szCs w:val="24"/>
              </w:rPr>
            </w:pPr>
          </w:p>
        </w:tc>
        <w:tc>
          <w:tcPr>
            <w:tcW w:w="2211" w:type="dxa"/>
            <w:tcBorders>
              <w:top w:val="single" w:sz="6" w:space="0" w:color="auto"/>
              <w:left w:val="single" w:sz="6" w:space="0" w:color="auto"/>
              <w:bottom w:val="single" w:sz="6" w:space="0" w:color="auto"/>
              <w:right w:val="single" w:sz="6" w:space="0" w:color="auto"/>
            </w:tcBorders>
            <w:shd w:val="clear" w:color="auto" w:fill="FFFFFF"/>
            <w:hideMark/>
          </w:tcPr>
          <w:p w14:paraId="6DFF1E91" w14:textId="77777777" w:rsidR="009957FC" w:rsidRPr="00B11BFD" w:rsidRDefault="009957FC" w:rsidP="00745E2D">
            <w:pPr>
              <w:shd w:val="clear" w:color="auto" w:fill="FFFFFF"/>
              <w:spacing w:after="0" w:line="240" w:lineRule="auto"/>
              <w:rPr>
                <w:rFonts w:ascii="Times New Roman" w:hAnsi="Times New Roman" w:cs="Times New Roman"/>
                <w:szCs w:val="24"/>
              </w:rPr>
            </w:pPr>
            <w:r w:rsidRPr="00B11BFD">
              <w:rPr>
                <w:rFonts w:ascii="Times New Roman" w:eastAsia="Times New Roman" w:hAnsi="Times New Roman" w:cs="Times New Roman"/>
                <w:b/>
                <w:bCs/>
                <w:sz w:val="24"/>
                <w:szCs w:val="24"/>
              </w:rPr>
              <w:t>В целом по дисциплине</w:t>
            </w:r>
          </w:p>
        </w:tc>
        <w:tc>
          <w:tcPr>
            <w:tcW w:w="722" w:type="dxa"/>
            <w:tcBorders>
              <w:top w:val="single" w:sz="6" w:space="0" w:color="auto"/>
              <w:left w:val="single" w:sz="6" w:space="0" w:color="auto"/>
              <w:bottom w:val="single" w:sz="6" w:space="0" w:color="auto"/>
              <w:right w:val="single" w:sz="6" w:space="0" w:color="auto"/>
            </w:tcBorders>
            <w:shd w:val="clear" w:color="auto" w:fill="FFFFFF"/>
            <w:hideMark/>
          </w:tcPr>
          <w:p w14:paraId="6F44A3B9" w14:textId="77777777" w:rsidR="009957FC" w:rsidRPr="00B11BFD" w:rsidRDefault="009957FC" w:rsidP="004A3635">
            <w:pPr>
              <w:shd w:val="clear" w:color="auto" w:fill="FFFFFF"/>
              <w:spacing w:line="240" w:lineRule="auto"/>
              <w:rPr>
                <w:rFonts w:ascii="Times New Roman" w:eastAsia="Times New Roman" w:hAnsi="Times New Roman" w:cs="Times New Roman"/>
                <w:szCs w:val="24"/>
              </w:rPr>
            </w:pPr>
            <w:r w:rsidRPr="00B11BFD">
              <w:rPr>
                <w:rFonts w:ascii="Times New Roman" w:eastAsia="Times New Roman" w:hAnsi="Times New Roman" w:cs="Times New Roman"/>
                <w:szCs w:val="24"/>
                <w:lang w:val="en-US"/>
              </w:rPr>
              <w:t>10</w:t>
            </w:r>
            <w:r w:rsidRPr="00B11BFD">
              <w:rPr>
                <w:rFonts w:ascii="Times New Roman" w:eastAsia="Times New Roman" w:hAnsi="Times New Roman" w:cs="Times New Roman"/>
                <w:szCs w:val="24"/>
              </w:rPr>
              <w:t>8</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3749E492" w14:textId="2A4E5CB4" w:rsidR="009957FC" w:rsidRPr="00B11BFD" w:rsidRDefault="009957FC" w:rsidP="004A3635">
            <w:pPr>
              <w:shd w:val="clear" w:color="auto" w:fill="FFFFFF"/>
              <w:spacing w:line="240" w:lineRule="auto"/>
              <w:rPr>
                <w:rFonts w:ascii="Times New Roman" w:eastAsia="Times New Roman" w:hAnsi="Times New Roman" w:cs="Times New Roman"/>
                <w:szCs w:val="24"/>
                <w:lang w:val="en-US"/>
              </w:rPr>
            </w:pPr>
            <w:r w:rsidRPr="00B11BFD">
              <w:rPr>
                <w:rFonts w:ascii="Times New Roman" w:eastAsia="Times New Roman" w:hAnsi="Times New Roman" w:cs="Times New Roman"/>
                <w:szCs w:val="24"/>
                <w:lang w:val="en-US"/>
              </w:rPr>
              <w:t>40</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8D29254" w14:textId="1C8B7E09" w:rsidR="009957FC" w:rsidRPr="00B11BFD" w:rsidRDefault="009957FC" w:rsidP="004A3635">
            <w:pPr>
              <w:shd w:val="clear" w:color="auto" w:fill="FFFFFF"/>
              <w:spacing w:line="240" w:lineRule="auto"/>
              <w:rPr>
                <w:rFonts w:ascii="Times New Roman" w:eastAsia="Times New Roman" w:hAnsi="Times New Roman" w:cs="Times New Roman"/>
                <w:szCs w:val="24"/>
              </w:rPr>
            </w:pPr>
            <w:r w:rsidRPr="00B11BFD">
              <w:rPr>
                <w:rFonts w:ascii="Times New Roman" w:eastAsia="Times New Roman" w:hAnsi="Times New Roman" w:cs="Times New Roman"/>
                <w:szCs w:val="24"/>
              </w:rPr>
              <w:t>10</w:t>
            </w:r>
          </w:p>
        </w:tc>
        <w:tc>
          <w:tcPr>
            <w:tcW w:w="1134" w:type="dxa"/>
            <w:tcBorders>
              <w:top w:val="single" w:sz="6" w:space="0" w:color="auto"/>
              <w:left w:val="single" w:sz="6" w:space="0" w:color="auto"/>
              <w:bottom w:val="single" w:sz="6" w:space="0" w:color="auto"/>
              <w:right w:val="single" w:sz="6" w:space="0" w:color="auto"/>
            </w:tcBorders>
            <w:shd w:val="clear" w:color="auto" w:fill="FFFFFF"/>
            <w:hideMark/>
          </w:tcPr>
          <w:p w14:paraId="31445976" w14:textId="7408EEAF" w:rsidR="009957FC" w:rsidRPr="00B11BFD" w:rsidRDefault="009957FC" w:rsidP="004A3635">
            <w:pPr>
              <w:shd w:val="clear" w:color="auto" w:fill="FFFFFF"/>
              <w:spacing w:line="240" w:lineRule="auto"/>
              <w:rPr>
                <w:rFonts w:ascii="Times New Roman" w:eastAsia="Times New Roman" w:hAnsi="Times New Roman" w:cs="Times New Roman"/>
                <w:szCs w:val="24"/>
              </w:rPr>
            </w:pPr>
            <w:r w:rsidRPr="00B11BFD">
              <w:rPr>
                <w:rFonts w:ascii="Times New Roman" w:eastAsia="Times New Roman" w:hAnsi="Times New Roman" w:cs="Times New Roman"/>
                <w:szCs w:val="24"/>
              </w:rPr>
              <w:t>30</w:t>
            </w:r>
          </w:p>
        </w:tc>
        <w:tc>
          <w:tcPr>
            <w:tcW w:w="1275" w:type="dxa"/>
            <w:tcBorders>
              <w:top w:val="single" w:sz="6" w:space="0" w:color="auto"/>
              <w:left w:val="single" w:sz="6" w:space="0" w:color="auto"/>
              <w:bottom w:val="single" w:sz="6" w:space="0" w:color="auto"/>
              <w:right w:val="single" w:sz="6" w:space="0" w:color="auto"/>
            </w:tcBorders>
            <w:shd w:val="clear" w:color="auto" w:fill="FFFFFF"/>
            <w:hideMark/>
          </w:tcPr>
          <w:p w14:paraId="09133753" w14:textId="54C8D90E" w:rsidR="009957FC" w:rsidRPr="00B11BFD" w:rsidRDefault="009957FC" w:rsidP="004A3635">
            <w:pPr>
              <w:shd w:val="clear" w:color="auto" w:fill="FFFFFF"/>
              <w:spacing w:line="240" w:lineRule="auto"/>
              <w:rPr>
                <w:rFonts w:ascii="Times New Roman" w:eastAsia="Times New Roman" w:hAnsi="Times New Roman" w:cs="Times New Roman"/>
                <w:szCs w:val="24"/>
                <w:lang w:val="en-US"/>
              </w:rPr>
            </w:pPr>
            <w:r w:rsidRPr="00B11BFD">
              <w:rPr>
                <w:rFonts w:ascii="Times New Roman" w:eastAsia="Times New Roman" w:hAnsi="Times New Roman" w:cs="Times New Roman"/>
                <w:szCs w:val="24"/>
                <w:lang w:val="en-US"/>
              </w:rPr>
              <w:t>68</w:t>
            </w:r>
          </w:p>
        </w:tc>
        <w:tc>
          <w:tcPr>
            <w:tcW w:w="2127" w:type="dxa"/>
            <w:tcBorders>
              <w:top w:val="single" w:sz="6" w:space="0" w:color="auto"/>
              <w:left w:val="single" w:sz="6" w:space="0" w:color="auto"/>
              <w:bottom w:val="single" w:sz="6" w:space="0" w:color="auto"/>
              <w:right w:val="single" w:sz="6" w:space="0" w:color="auto"/>
            </w:tcBorders>
            <w:shd w:val="clear" w:color="auto" w:fill="FFFFFF"/>
            <w:hideMark/>
          </w:tcPr>
          <w:p w14:paraId="413E2E5D" w14:textId="77777777" w:rsidR="009957FC" w:rsidRPr="00B11BFD" w:rsidRDefault="009957FC" w:rsidP="00885A51">
            <w:pPr>
              <w:spacing w:after="0" w:line="240" w:lineRule="auto"/>
              <w:rPr>
                <w:rFonts w:ascii="Times New Roman" w:hAnsi="Times New Roman" w:cs="Times New Roman"/>
                <w:b/>
                <w:sz w:val="20"/>
                <w:szCs w:val="20"/>
              </w:rPr>
            </w:pPr>
            <w:r w:rsidRPr="00B11BFD">
              <w:rPr>
                <w:rFonts w:ascii="Times New Roman" w:hAnsi="Times New Roman" w:cs="Times New Roman"/>
                <w:b/>
                <w:sz w:val="20"/>
                <w:szCs w:val="20"/>
              </w:rPr>
              <w:t>Согласно учебному плану: контрольная работа</w:t>
            </w:r>
          </w:p>
        </w:tc>
      </w:tr>
      <w:tr w:rsidR="00565848" w:rsidRPr="00B11BFD" w14:paraId="3AFDB486" w14:textId="77777777" w:rsidTr="009957FC">
        <w:trPr>
          <w:cantSplit/>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3F40ED8A" w14:textId="77777777" w:rsidR="00565848" w:rsidRPr="00B11BFD" w:rsidRDefault="00565848" w:rsidP="00565848">
            <w:pPr>
              <w:spacing w:after="0" w:line="240" w:lineRule="auto"/>
              <w:rPr>
                <w:rFonts w:ascii="Times New Roman" w:hAnsi="Times New Roman" w:cs="Times New Roman"/>
                <w:sz w:val="24"/>
                <w:szCs w:val="24"/>
              </w:rPr>
            </w:pPr>
          </w:p>
        </w:tc>
        <w:tc>
          <w:tcPr>
            <w:tcW w:w="2211" w:type="dxa"/>
            <w:tcBorders>
              <w:top w:val="single" w:sz="6" w:space="0" w:color="auto"/>
              <w:left w:val="single" w:sz="6" w:space="0" w:color="auto"/>
              <w:bottom w:val="single" w:sz="6" w:space="0" w:color="auto"/>
              <w:right w:val="single" w:sz="6" w:space="0" w:color="auto"/>
            </w:tcBorders>
            <w:shd w:val="clear" w:color="auto" w:fill="FFFFFF"/>
          </w:tcPr>
          <w:p w14:paraId="38E5A23F" w14:textId="1BF91F4E" w:rsidR="00565848" w:rsidRPr="00B11BFD" w:rsidRDefault="00565848" w:rsidP="00565848">
            <w:pPr>
              <w:shd w:val="clear" w:color="auto" w:fill="FFFFFF"/>
              <w:spacing w:after="0" w:line="240" w:lineRule="auto"/>
              <w:rPr>
                <w:rFonts w:ascii="Times New Roman" w:eastAsia="Times New Roman" w:hAnsi="Times New Roman" w:cs="Times New Roman"/>
                <w:b/>
                <w:bCs/>
                <w:sz w:val="24"/>
                <w:szCs w:val="24"/>
              </w:rPr>
            </w:pPr>
            <w:r w:rsidRPr="00787AF4">
              <w:rPr>
                <w:rFonts w:ascii="Times New Roman" w:eastAsia="Times New Roman" w:hAnsi="Times New Roman" w:cs="Times New Roman"/>
                <w:bCs/>
                <w:sz w:val="24"/>
                <w:szCs w:val="24"/>
              </w:rPr>
              <w:t>Итого в %</w:t>
            </w:r>
          </w:p>
        </w:tc>
        <w:tc>
          <w:tcPr>
            <w:tcW w:w="722" w:type="dxa"/>
            <w:tcBorders>
              <w:top w:val="single" w:sz="6" w:space="0" w:color="auto"/>
              <w:left w:val="single" w:sz="6" w:space="0" w:color="auto"/>
              <w:bottom w:val="single" w:sz="6" w:space="0" w:color="auto"/>
              <w:right w:val="single" w:sz="6" w:space="0" w:color="auto"/>
            </w:tcBorders>
            <w:shd w:val="clear" w:color="auto" w:fill="FFFFFF"/>
          </w:tcPr>
          <w:p w14:paraId="5C8E1FEE" w14:textId="77777777" w:rsidR="00565848" w:rsidRPr="00565848" w:rsidRDefault="00565848" w:rsidP="00565848">
            <w:pPr>
              <w:shd w:val="clear" w:color="auto" w:fill="FFFFFF"/>
              <w:spacing w:line="240" w:lineRule="auto"/>
              <w:rPr>
                <w:rFonts w:ascii="Times New Roman" w:eastAsia="Times New Roman" w:hAnsi="Times New Roman" w:cs="Times New Roman"/>
                <w:szCs w:val="24"/>
              </w:rPr>
            </w:pP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536BCD85" w14:textId="3F32AED4" w:rsidR="00565848" w:rsidRPr="00565848" w:rsidRDefault="00565848" w:rsidP="00565848">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37%</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9B83BE9" w14:textId="1669DD66" w:rsidR="00565848" w:rsidRPr="00B11BFD" w:rsidRDefault="00565848" w:rsidP="00565848">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5BDF3641" w14:textId="765F587C" w:rsidR="00565848" w:rsidRPr="00B11BFD" w:rsidRDefault="00565848" w:rsidP="00565848">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75%</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14:paraId="1D3148F0" w14:textId="42D2835C" w:rsidR="00565848" w:rsidRPr="00565848" w:rsidRDefault="00565848" w:rsidP="00565848">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06C7D331" w14:textId="77777777" w:rsidR="00565848" w:rsidRPr="00B11BFD" w:rsidRDefault="00565848" w:rsidP="00565848">
            <w:pPr>
              <w:spacing w:after="0" w:line="240" w:lineRule="auto"/>
              <w:rPr>
                <w:rFonts w:ascii="Times New Roman" w:hAnsi="Times New Roman" w:cs="Times New Roman"/>
                <w:b/>
                <w:sz w:val="20"/>
                <w:szCs w:val="20"/>
              </w:rPr>
            </w:pPr>
          </w:p>
        </w:tc>
      </w:tr>
    </w:tbl>
    <w:p w14:paraId="61195352" w14:textId="2F844216" w:rsidR="007B2858" w:rsidRDefault="007B2858" w:rsidP="00075358">
      <w:pPr>
        <w:pStyle w:val="1"/>
        <w:spacing w:before="480"/>
        <w:ind w:firstLine="567"/>
        <w:jc w:val="both"/>
        <w:rPr>
          <w:rFonts w:ascii="Times New Roman" w:hAnsi="Times New Roman" w:cs="Times New Roman"/>
          <w:sz w:val="28"/>
          <w:szCs w:val="28"/>
          <w:lang w:val="en-US"/>
        </w:rPr>
      </w:pPr>
      <w:bookmarkStart w:id="14" w:name="_Toc183611075"/>
      <w:r w:rsidRPr="00B11BFD">
        <w:rPr>
          <w:rFonts w:ascii="Times New Roman" w:hAnsi="Times New Roman" w:cs="Times New Roman"/>
          <w:sz w:val="28"/>
          <w:szCs w:val="28"/>
        </w:rPr>
        <w:t>5.3. Содержание семинарских занятий</w:t>
      </w:r>
      <w:bookmarkEnd w:id="14"/>
      <w:r w:rsidR="00A46DA7" w:rsidRPr="00B11BFD">
        <w:rPr>
          <w:rFonts w:ascii="Times New Roman" w:hAnsi="Times New Roman" w:cs="Times New Roman"/>
          <w:sz w:val="28"/>
          <w:szCs w:val="28"/>
          <w:lang w:val="en-US"/>
        </w:rPr>
        <w:t xml:space="preserve"> </w:t>
      </w:r>
    </w:p>
    <w:p w14:paraId="7FE81231" w14:textId="31F41400" w:rsidR="000B4D73" w:rsidRPr="000B4D73" w:rsidRDefault="000B4D73" w:rsidP="000B4D73">
      <w:pPr>
        <w:spacing w:after="0"/>
        <w:ind w:left="7788"/>
        <w:rPr>
          <w:rFonts w:ascii="Times New Roman" w:hAnsi="Times New Roman" w:cs="Times New Roman"/>
        </w:rPr>
      </w:pPr>
      <w:r w:rsidRPr="000B4D73">
        <w:rPr>
          <w:rFonts w:ascii="Times New Roman" w:hAnsi="Times New Roman" w:cs="Times New Roman"/>
        </w:rPr>
        <w:t>Таблица 4</w:t>
      </w:r>
    </w:p>
    <w:tbl>
      <w:tblPr>
        <w:tblStyle w:val="af4"/>
        <w:tblW w:w="9665" w:type="dxa"/>
        <w:jc w:val="center"/>
        <w:tblLayout w:type="fixed"/>
        <w:tblLook w:val="04A0" w:firstRow="1" w:lastRow="0" w:firstColumn="1" w:lastColumn="0" w:noHBand="0" w:noVBand="1"/>
      </w:tblPr>
      <w:tblGrid>
        <w:gridCol w:w="2263"/>
        <w:gridCol w:w="5387"/>
        <w:gridCol w:w="2015"/>
      </w:tblGrid>
      <w:tr w:rsidR="00B11BFD" w:rsidRPr="00B11BFD" w14:paraId="30717668" w14:textId="77777777" w:rsidTr="00177ACE">
        <w:trPr>
          <w:trHeight w:val="559"/>
          <w:tblHeader/>
          <w:jc w:val="center"/>
        </w:trPr>
        <w:tc>
          <w:tcPr>
            <w:tcW w:w="2263" w:type="dxa"/>
            <w:hideMark/>
          </w:tcPr>
          <w:p w14:paraId="239E6754" w14:textId="77777777" w:rsidR="0061193F" w:rsidRPr="00B11BFD"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B11BFD">
              <w:rPr>
                <w:rFonts w:ascii="Times New Roman" w:eastAsia="Calibri" w:hAnsi="Times New Roman" w:cs="Times New Roman"/>
                <w:b/>
                <w:sz w:val="20"/>
                <w:szCs w:val="24"/>
              </w:rPr>
              <w:t>Наименование тем (разделов) дисциплины</w:t>
            </w:r>
          </w:p>
        </w:tc>
        <w:tc>
          <w:tcPr>
            <w:tcW w:w="5387" w:type="dxa"/>
            <w:hideMark/>
          </w:tcPr>
          <w:p w14:paraId="0EEEC2A2" w14:textId="77777777" w:rsidR="0061193F" w:rsidRPr="00B11BFD" w:rsidRDefault="0061193F" w:rsidP="0061193F">
            <w:pPr>
              <w:autoSpaceDN w:val="0"/>
              <w:jc w:val="center"/>
              <w:rPr>
                <w:rFonts w:ascii="Times New Roman" w:eastAsia="Calibri" w:hAnsi="Times New Roman" w:cs="Times New Roman"/>
                <w:b/>
                <w:sz w:val="20"/>
                <w:szCs w:val="24"/>
              </w:rPr>
            </w:pPr>
            <w:r w:rsidRPr="00B11BFD">
              <w:rPr>
                <w:rFonts w:ascii="Times New Roman" w:eastAsia="Calibri" w:hAnsi="Times New Roman" w:cs="Times New Roman"/>
                <w:b/>
                <w:sz w:val="20"/>
                <w:szCs w:val="24"/>
              </w:rPr>
              <w:t xml:space="preserve">Перечень вопросов для обсуждения на семинарских, </w:t>
            </w:r>
            <w:r w:rsidRPr="00B11BFD">
              <w:rPr>
                <w:rFonts w:ascii="Times New Roman" w:eastAsia="Calibri" w:hAnsi="Times New Roman" w:cs="Times New Roman"/>
                <w:b/>
                <w:sz w:val="20"/>
                <w:szCs w:val="24"/>
              </w:rPr>
              <w:br/>
              <w:t xml:space="preserve">практических занятиях, рекомендуемые источники </w:t>
            </w:r>
            <w:r w:rsidRPr="00B11BFD">
              <w:rPr>
                <w:rFonts w:ascii="Times New Roman" w:eastAsia="Calibri" w:hAnsi="Times New Roman" w:cs="Times New Roman"/>
                <w:b/>
                <w:sz w:val="20"/>
                <w:szCs w:val="24"/>
              </w:rPr>
              <w:br/>
              <w:t>из разделов 8,9</w:t>
            </w:r>
          </w:p>
        </w:tc>
        <w:tc>
          <w:tcPr>
            <w:tcW w:w="2015" w:type="dxa"/>
            <w:hideMark/>
          </w:tcPr>
          <w:p w14:paraId="78AD6E68" w14:textId="77777777" w:rsidR="0061193F" w:rsidRPr="00B11BFD" w:rsidRDefault="0061193F" w:rsidP="0061193F">
            <w:pPr>
              <w:autoSpaceDN w:val="0"/>
              <w:jc w:val="center"/>
              <w:rPr>
                <w:rFonts w:ascii="Times New Roman" w:eastAsia="Calibri" w:hAnsi="Times New Roman" w:cs="Times New Roman"/>
                <w:b/>
                <w:sz w:val="20"/>
                <w:szCs w:val="24"/>
              </w:rPr>
            </w:pPr>
            <w:r w:rsidRPr="00B11BFD">
              <w:rPr>
                <w:rFonts w:ascii="Times New Roman" w:eastAsia="Calibri" w:hAnsi="Times New Roman" w:cs="Times New Roman"/>
                <w:b/>
                <w:sz w:val="20"/>
                <w:szCs w:val="24"/>
              </w:rPr>
              <w:t>Форма проведения занятия</w:t>
            </w:r>
          </w:p>
        </w:tc>
      </w:tr>
      <w:tr w:rsidR="00B11BFD" w:rsidRPr="00B11BFD" w14:paraId="59088D2B" w14:textId="77777777" w:rsidTr="00177ACE">
        <w:trPr>
          <w:jc w:val="center"/>
        </w:trPr>
        <w:tc>
          <w:tcPr>
            <w:tcW w:w="2263" w:type="dxa"/>
          </w:tcPr>
          <w:p w14:paraId="0BD8398B" w14:textId="2BBA9220" w:rsidR="0061193F" w:rsidRPr="00B11BFD" w:rsidRDefault="0061193F"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1. </w:t>
            </w:r>
            <w:r w:rsidR="0099458A" w:rsidRPr="00B11BFD">
              <w:rPr>
                <w:rFonts w:ascii="Times New Roman" w:eastAsia="Calibri" w:hAnsi="Times New Roman" w:cs="Times New Roman"/>
              </w:rPr>
              <w:t>Понятие и сущность международного кредита и мирового кредитного рынка, роль международного кредита в развитии мирового финансового рынка.</w:t>
            </w:r>
          </w:p>
        </w:tc>
        <w:tc>
          <w:tcPr>
            <w:tcW w:w="5387" w:type="dxa"/>
          </w:tcPr>
          <w:p w14:paraId="2780B241" w14:textId="77777777" w:rsidR="00426B43" w:rsidRPr="00B11BFD" w:rsidRDefault="00426B43" w:rsidP="007318B9">
            <w:pPr>
              <w:pStyle w:val="af0"/>
              <w:widowControl w:val="0"/>
              <w:numPr>
                <w:ilvl w:val="0"/>
                <w:numId w:val="19"/>
              </w:numPr>
              <w:tabs>
                <w:tab w:val="left" w:pos="336"/>
              </w:tabs>
              <w:autoSpaceDE w:val="0"/>
              <w:autoSpaceDN w:val="0"/>
              <w:adjustRightInd w:val="0"/>
              <w:ind w:left="0" w:firstLine="0"/>
              <w:rPr>
                <w:rFonts w:ascii="Times New Roman" w:hAnsi="Times New Roman"/>
              </w:rPr>
            </w:pPr>
            <w:r w:rsidRPr="00B11BFD">
              <w:rPr>
                <w:rFonts w:ascii="Times New Roman" w:hAnsi="Times New Roman"/>
              </w:rPr>
              <w:t>Понятие, сущность и функции международного кредита. Современные теории финансов и кредита.</w:t>
            </w:r>
          </w:p>
          <w:p w14:paraId="0F43262F" w14:textId="77777777" w:rsidR="00426B43" w:rsidRPr="00B11BFD" w:rsidRDefault="00426B43" w:rsidP="007318B9">
            <w:pPr>
              <w:pStyle w:val="af0"/>
              <w:widowControl w:val="0"/>
              <w:numPr>
                <w:ilvl w:val="0"/>
                <w:numId w:val="19"/>
              </w:numPr>
              <w:tabs>
                <w:tab w:val="left" w:pos="336"/>
              </w:tabs>
              <w:autoSpaceDE w:val="0"/>
              <w:autoSpaceDN w:val="0"/>
              <w:adjustRightInd w:val="0"/>
              <w:ind w:left="0" w:firstLine="0"/>
              <w:rPr>
                <w:rFonts w:ascii="Times New Roman" w:hAnsi="Times New Roman"/>
              </w:rPr>
            </w:pPr>
            <w:r w:rsidRPr="00B11BFD">
              <w:rPr>
                <w:rFonts w:ascii="Times New Roman" w:hAnsi="Times New Roman"/>
              </w:rPr>
              <w:t>Общая характеристика форм современного международного кредитования. Основные классификации международных кредитов.</w:t>
            </w:r>
          </w:p>
          <w:p w14:paraId="1E1C7FE4" w14:textId="77777777" w:rsidR="00426B43" w:rsidRPr="00B11BFD" w:rsidRDefault="00426B43" w:rsidP="007318B9">
            <w:pPr>
              <w:pStyle w:val="af0"/>
              <w:widowControl w:val="0"/>
              <w:numPr>
                <w:ilvl w:val="0"/>
                <w:numId w:val="19"/>
              </w:numPr>
              <w:tabs>
                <w:tab w:val="left" w:pos="336"/>
              </w:tabs>
              <w:autoSpaceDE w:val="0"/>
              <w:autoSpaceDN w:val="0"/>
              <w:adjustRightInd w:val="0"/>
              <w:ind w:left="0" w:firstLine="0"/>
              <w:rPr>
                <w:rFonts w:ascii="Times New Roman" w:hAnsi="Times New Roman"/>
              </w:rPr>
            </w:pPr>
            <w:r w:rsidRPr="00B11BFD">
              <w:rPr>
                <w:rFonts w:ascii="Times New Roman" w:hAnsi="Times New Roman"/>
              </w:rPr>
              <w:t>Обеспечение в сделках международного кредитования.</w:t>
            </w:r>
          </w:p>
          <w:p w14:paraId="466304C0" w14:textId="77777777" w:rsidR="00426B43" w:rsidRPr="00B11BFD" w:rsidRDefault="00426B43" w:rsidP="007318B9">
            <w:pPr>
              <w:pStyle w:val="af0"/>
              <w:widowControl w:val="0"/>
              <w:numPr>
                <w:ilvl w:val="0"/>
                <w:numId w:val="19"/>
              </w:numPr>
              <w:tabs>
                <w:tab w:val="left" w:pos="336"/>
              </w:tabs>
              <w:autoSpaceDE w:val="0"/>
              <w:autoSpaceDN w:val="0"/>
              <w:adjustRightInd w:val="0"/>
              <w:ind w:left="0" w:firstLine="0"/>
              <w:rPr>
                <w:rFonts w:ascii="Times New Roman" w:hAnsi="Times New Roman"/>
              </w:rPr>
            </w:pPr>
            <w:r w:rsidRPr="00B11BFD">
              <w:rPr>
                <w:rFonts w:ascii="Times New Roman" w:hAnsi="Times New Roman"/>
              </w:rPr>
              <w:t>Принципы ценообразования кредитов и кредитных продуктов на мировом кредитном рынке.</w:t>
            </w:r>
          </w:p>
          <w:p w14:paraId="5FBA190F" w14:textId="77777777" w:rsidR="00426B43" w:rsidRPr="00B11BFD" w:rsidRDefault="00426B43" w:rsidP="007318B9">
            <w:pPr>
              <w:pStyle w:val="af0"/>
              <w:widowControl w:val="0"/>
              <w:numPr>
                <w:ilvl w:val="0"/>
                <w:numId w:val="19"/>
              </w:numPr>
              <w:tabs>
                <w:tab w:val="left" w:pos="336"/>
              </w:tabs>
              <w:autoSpaceDE w:val="0"/>
              <w:autoSpaceDN w:val="0"/>
              <w:adjustRightInd w:val="0"/>
              <w:ind w:left="0" w:firstLine="0"/>
              <w:rPr>
                <w:rFonts w:ascii="Times New Roman" w:hAnsi="Times New Roman"/>
              </w:rPr>
            </w:pPr>
            <w:r w:rsidRPr="00B11BFD">
              <w:rPr>
                <w:rFonts w:ascii="Times New Roman" w:hAnsi="Times New Roman"/>
              </w:rPr>
              <w:t>Понятие и структура мирового кредитного рынка. История развития мирового кредитного рынка. Ключевые функции мирового кредитного рынка. Факторы, влияющие на состояние мирового кредитного рынка.</w:t>
            </w:r>
          </w:p>
          <w:p w14:paraId="01603017" w14:textId="77777777" w:rsidR="00426B43" w:rsidRPr="00B11BFD" w:rsidRDefault="00426B43" w:rsidP="007318B9">
            <w:pPr>
              <w:pStyle w:val="af0"/>
              <w:widowControl w:val="0"/>
              <w:numPr>
                <w:ilvl w:val="0"/>
                <w:numId w:val="19"/>
              </w:numPr>
              <w:tabs>
                <w:tab w:val="left" w:pos="336"/>
              </w:tabs>
              <w:autoSpaceDE w:val="0"/>
              <w:autoSpaceDN w:val="0"/>
              <w:adjustRightInd w:val="0"/>
              <w:ind w:left="0" w:firstLine="0"/>
              <w:rPr>
                <w:rFonts w:ascii="Times New Roman" w:hAnsi="Times New Roman"/>
              </w:rPr>
            </w:pPr>
            <w:r w:rsidRPr="00B11BFD">
              <w:rPr>
                <w:rFonts w:ascii="Times New Roman" w:hAnsi="Times New Roman"/>
              </w:rPr>
              <w:t>Основные участники мирового кредитного рынка и особенности их деятельности.</w:t>
            </w:r>
          </w:p>
          <w:p w14:paraId="62219B73" w14:textId="77777777" w:rsidR="00426B43" w:rsidRPr="00B11BFD" w:rsidRDefault="00426B43" w:rsidP="007318B9">
            <w:pPr>
              <w:pStyle w:val="af0"/>
              <w:widowControl w:val="0"/>
              <w:numPr>
                <w:ilvl w:val="0"/>
                <w:numId w:val="19"/>
              </w:numPr>
              <w:tabs>
                <w:tab w:val="left" w:pos="336"/>
              </w:tabs>
              <w:autoSpaceDE w:val="0"/>
              <w:autoSpaceDN w:val="0"/>
              <w:adjustRightInd w:val="0"/>
              <w:ind w:left="0" w:firstLine="0"/>
              <w:rPr>
                <w:rFonts w:ascii="Times New Roman" w:hAnsi="Times New Roman"/>
              </w:rPr>
            </w:pPr>
            <w:r w:rsidRPr="00B11BFD">
              <w:rPr>
                <w:rFonts w:ascii="Times New Roman" w:hAnsi="Times New Roman"/>
              </w:rPr>
              <w:t>Институциональные особенности современного мирового кредитного рынка.</w:t>
            </w:r>
          </w:p>
          <w:p w14:paraId="3E55745A" w14:textId="77777777" w:rsidR="00426B43" w:rsidRPr="00B11BFD" w:rsidRDefault="00426B43" w:rsidP="007318B9">
            <w:pPr>
              <w:pStyle w:val="af0"/>
              <w:widowControl w:val="0"/>
              <w:numPr>
                <w:ilvl w:val="0"/>
                <w:numId w:val="19"/>
              </w:numPr>
              <w:tabs>
                <w:tab w:val="left" w:pos="336"/>
              </w:tabs>
              <w:autoSpaceDE w:val="0"/>
              <w:autoSpaceDN w:val="0"/>
              <w:adjustRightInd w:val="0"/>
              <w:ind w:left="0" w:firstLine="0"/>
              <w:rPr>
                <w:rFonts w:ascii="Times New Roman" w:hAnsi="Times New Roman"/>
              </w:rPr>
            </w:pPr>
            <w:r w:rsidRPr="00B11BFD">
              <w:rPr>
                <w:rFonts w:ascii="Times New Roman" w:hAnsi="Times New Roman"/>
              </w:rPr>
              <w:t>Понятие и сущность банковского кредитования.</w:t>
            </w:r>
          </w:p>
          <w:p w14:paraId="6F5D8360" w14:textId="3D6C0C4B" w:rsidR="00426B43" w:rsidRPr="00B11BFD" w:rsidRDefault="00426B43" w:rsidP="007318B9">
            <w:pPr>
              <w:pStyle w:val="af0"/>
              <w:widowControl w:val="0"/>
              <w:numPr>
                <w:ilvl w:val="0"/>
                <w:numId w:val="19"/>
              </w:numPr>
              <w:tabs>
                <w:tab w:val="left" w:pos="336"/>
              </w:tabs>
              <w:autoSpaceDE w:val="0"/>
              <w:autoSpaceDN w:val="0"/>
              <w:adjustRightInd w:val="0"/>
              <w:ind w:left="0" w:firstLine="0"/>
              <w:rPr>
                <w:rFonts w:ascii="Times New Roman" w:hAnsi="Times New Roman"/>
              </w:rPr>
            </w:pPr>
            <w:r w:rsidRPr="00B11BFD">
              <w:rPr>
                <w:rFonts w:ascii="Times New Roman" w:hAnsi="Times New Roman"/>
              </w:rPr>
              <w:t>Роль синдицированного кредитования на мировом кредитном рынке.</w:t>
            </w:r>
          </w:p>
          <w:p w14:paraId="4F16B809" w14:textId="6CC6D31C" w:rsidR="00D22916" w:rsidRPr="00B11BFD" w:rsidRDefault="00426B43" w:rsidP="007318B9">
            <w:pPr>
              <w:pStyle w:val="af0"/>
              <w:widowControl w:val="0"/>
              <w:numPr>
                <w:ilvl w:val="0"/>
                <w:numId w:val="19"/>
              </w:numPr>
              <w:tabs>
                <w:tab w:val="left" w:pos="336"/>
              </w:tabs>
              <w:autoSpaceDE w:val="0"/>
              <w:autoSpaceDN w:val="0"/>
              <w:adjustRightInd w:val="0"/>
              <w:ind w:left="0" w:firstLine="0"/>
              <w:rPr>
                <w:rFonts w:ascii="Times New Roman" w:hAnsi="Times New Roman"/>
              </w:rPr>
            </w:pPr>
            <w:r w:rsidRPr="00B11BFD">
              <w:rPr>
                <w:rFonts w:ascii="Times New Roman" w:hAnsi="Times New Roman"/>
              </w:rPr>
              <w:t>Влияние денежно-кредитной и бюджетно-налоговой политики крупнейших экономик мира на состояние мирового кредитного рынка.</w:t>
            </w:r>
          </w:p>
          <w:p w14:paraId="359F208A" w14:textId="77777777" w:rsidR="00D22916" w:rsidRPr="00B11BFD" w:rsidRDefault="00D22916" w:rsidP="00280569">
            <w:pPr>
              <w:pStyle w:val="af0"/>
              <w:widowControl w:val="0"/>
              <w:tabs>
                <w:tab w:val="left" w:pos="336"/>
              </w:tabs>
              <w:autoSpaceDE w:val="0"/>
              <w:autoSpaceDN w:val="0"/>
              <w:adjustRightInd w:val="0"/>
              <w:ind w:left="0"/>
              <w:rPr>
                <w:rFonts w:ascii="Times New Roman" w:hAnsi="Times New Roman"/>
              </w:rPr>
            </w:pPr>
          </w:p>
          <w:p w14:paraId="34B01DDC" w14:textId="3ED500A9" w:rsidR="0061193F" w:rsidRPr="00B11BFD" w:rsidRDefault="00983414" w:rsidP="00E577F2">
            <w:pPr>
              <w:widowControl w:val="0"/>
              <w:tabs>
                <w:tab w:val="left" w:pos="336"/>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8.1, 8.</w:t>
            </w:r>
            <w:r>
              <w:rPr>
                <w:rFonts w:ascii="Times New Roman" w:eastAsia="Calibri" w:hAnsi="Times New Roman" w:cs="Times New Roman"/>
              </w:rPr>
              <w:t>2</w:t>
            </w:r>
            <w:r w:rsidRPr="00B11BFD">
              <w:rPr>
                <w:rFonts w:ascii="Times New Roman" w:eastAsia="Calibri" w:hAnsi="Times New Roman" w:cs="Times New Roman"/>
              </w:rPr>
              <w:t>, 8.</w:t>
            </w:r>
            <w:r>
              <w:rPr>
                <w:rFonts w:ascii="Times New Roman" w:eastAsia="Calibri" w:hAnsi="Times New Roman" w:cs="Times New Roman"/>
              </w:rPr>
              <w:t>3</w:t>
            </w:r>
            <w:r w:rsidRPr="00B11BFD">
              <w:rPr>
                <w:rFonts w:ascii="Times New Roman" w:eastAsia="Calibri" w:hAnsi="Times New Roman" w:cs="Times New Roman"/>
              </w:rPr>
              <w:t>. Дополнительная литература: 8.</w:t>
            </w:r>
            <w:r>
              <w:rPr>
                <w:rFonts w:ascii="Times New Roman" w:eastAsia="Calibri" w:hAnsi="Times New Roman" w:cs="Times New Roman"/>
              </w:rPr>
              <w:t>4</w:t>
            </w:r>
            <w:r w:rsidRPr="00B11BFD">
              <w:rPr>
                <w:rFonts w:ascii="Times New Roman" w:eastAsia="Calibri" w:hAnsi="Times New Roman" w:cs="Times New Roman"/>
              </w:rPr>
              <w:t>, 8.</w:t>
            </w:r>
            <w:r>
              <w:rPr>
                <w:rFonts w:ascii="Times New Roman" w:eastAsia="Calibri" w:hAnsi="Times New Roman" w:cs="Times New Roman"/>
              </w:rPr>
              <w:t>5, 8.6, 8.7</w:t>
            </w:r>
            <w:r w:rsidRPr="00B11BFD">
              <w:rPr>
                <w:rFonts w:ascii="Times New Roman" w:eastAsia="Calibri" w:hAnsi="Times New Roman" w:cs="Times New Roman"/>
              </w:rPr>
              <w:t>.</w:t>
            </w:r>
          </w:p>
        </w:tc>
        <w:tc>
          <w:tcPr>
            <w:tcW w:w="2015" w:type="dxa"/>
          </w:tcPr>
          <w:p w14:paraId="63763E96" w14:textId="77777777" w:rsidR="00F132F1" w:rsidRPr="00B11BFD" w:rsidRDefault="00046406"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w:t>
            </w:r>
          </w:p>
          <w:p w14:paraId="4A4BED23" w14:textId="77777777" w:rsidR="00046406" w:rsidRPr="00B11BFD" w:rsidRDefault="00046406" w:rsidP="0061193F">
            <w:pPr>
              <w:widowControl w:val="0"/>
              <w:autoSpaceDE w:val="0"/>
              <w:autoSpaceDN w:val="0"/>
              <w:adjustRightInd w:val="0"/>
              <w:rPr>
                <w:rFonts w:ascii="Times New Roman" w:eastAsia="Calibri" w:hAnsi="Times New Roman" w:cs="Times New Roman"/>
                <w:lang w:val="en-US"/>
              </w:rPr>
            </w:pPr>
          </w:p>
          <w:p w14:paraId="5DD54017" w14:textId="77777777" w:rsidR="0061193F" w:rsidRPr="00B11BFD" w:rsidRDefault="0061193F" w:rsidP="00F132F1">
            <w:pPr>
              <w:widowControl w:val="0"/>
              <w:autoSpaceDE w:val="0"/>
              <w:autoSpaceDN w:val="0"/>
              <w:adjustRightInd w:val="0"/>
              <w:rPr>
                <w:rFonts w:ascii="Times New Roman" w:eastAsia="Calibri" w:hAnsi="Times New Roman" w:cs="Times New Roman"/>
              </w:rPr>
            </w:pPr>
          </w:p>
        </w:tc>
      </w:tr>
      <w:tr w:rsidR="00B11BFD" w:rsidRPr="00B11BFD" w14:paraId="36B18AA8" w14:textId="77777777" w:rsidTr="00177ACE">
        <w:trPr>
          <w:jc w:val="center"/>
        </w:trPr>
        <w:tc>
          <w:tcPr>
            <w:tcW w:w="2263" w:type="dxa"/>
          </w:tcPr>
          <w:p w14:paraId="381C8A28" w14:textId="5366D7EA" w:rsidR="0061193F" w:rsidRPr="00B11BFD" w:rsidRDefault="00046406"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2. </w:t>
            </w:r>
            <w:r w:rsidR="0099458A" w:rsidRPr="00B11BFD">
              <w:rPr>
                <w:rFonts w:ascii="Times New Roman" w:eastAsia="Calibri" w:hAnsi="Times New Roman" w:cs="Times New Roman"/>
              </w:rPr>
              <w:t>Особенности организации сделок на мировом кредитном рынке и их основные участники.</w:t>
            </w:r>
          </w:p>
        </w:tc>
        <w:tc>
          <w:tcPr>
            <w:tcW w:w="5387" w:type="dxa"/>
          </w:tcPr>
          <w:p w14:paraId="199FE60A" w14:textId="77777777" w:rsidR="00FD34E4" w:rsidRPr="00B11BFD" w:rsidRDefault="00FD34E4" w:rsidP="007318B9">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B11BFD">
              <w:rPr>
                <w:rFonts w:ascii="Times New Roman" w:hAnsi="Times New Roman"/>
              </w:rPr>
              <w:t>Структура сделок международного синдицированного кредитования. Основные участники сделок синдицированного кредитования.</w:t>
            </w:r>
          </w:p>
          <w:p w14:paraId="2648BF9D" w14:textId="77777777" w:rsidR="00FD34E4" w:rsidRPr="00B11BFD" w:rsidRDefault="00FD34E4" w:rsidP="007318B9">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B11BFD">
              <w:rPr>
                <w:rFonts w:ascii="Times New Roman" w:hAnsi="Times New Roman"/>
              </w:rPr>
              <w:t>Оценка конъюнктуры современного рынка международного синдицированного кредитования. Факторы, влияющие на стоимость синдицированного кредита.</w:t>
            </w:r>
          </w:p>
          <w:p w14:paraId="4FEBA36E" w14:textId="77777777" w:rsidR="00FD34E4" w:rsidRPr="00B11BFD" w:rsidRDefault="00FD34E4" w:rsidP="007318B9">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B11BFD">
              <w:rPr>
                <w:rFonts w:ascii="Times New Roman" w:hAnsi="Times New Roman"/>
              </w:rPr>
              <w:lastRenderedPageBreak/>
              <w:t>Понятие, сущность и структура международных сделок проектного финансирования. Основные участники сделок проектного финансирования.</w:t>
            </w:r>
          </w:p>
          <w:p w14:paraId="1DE9920C" w14:textId="77777777" w:rsidR="00FD34E4" w:rsidRPr="00B11BFD" w:rsidRDefault="00FD34E4" w:rsidP="007318B9">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B11BFD">
              <w:rPr>
                <w:rFonts w:ascii="Times New Roman" w:hAnsi="Times New Roman"/>
              </w:rPr>
              <w:t>Особенности участия государства в сделках проектного финансирования. Роль государственного кредита в сделках проектного финансирования.</w:t>
            </w:r>
          </w:p>
          <w:p w14:paraId="24949D18" w14:textId="77777777" w:rsidR="00FD34E4" w:rsidRPr="00B11BFD" w:rsidRDefault="00FD34E4" w:rsidP="007318B9">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B11BFD">
              <w:rPr>
                <w:rFonts w:ascii="Times New Roman" w:hAnsi="Times New Roman"/>
              </w:rPr>
              <w:t>Понятие и основные особенности международного лизинга. Виды и формы международного лизинга. Участники лизинговых сделок.</w:t>
            </w:r>
          </w:p>
          <w:p w14:paraId="745B672D" w14:textId="665234FC" w:rsidR="00FD34E4" w:rsidRPr="00B11BFD" w:rsidRDefault="00FD34E4" w:rsidP="007318B9">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B11BFD">
              <w:rPr>
                <w:rFonts w:ascii="Times New Roman" w:hAnsi="Times New Roman"/>
              </w:rPr>
              <w:t>Основные факторы, влияющие</w:t>
            </w:r>
            <w:r w:rsidR="00B33C6F" w:rsidRPr="00B11BFD">
              <w:rPr>
                <w:rFonts w:ascii="Times New Roman" w:hAnsi="Times New Roman"/>
              </w:rPr>
              <w:t xml:space="preserve"> на</w:t>
            </w:r>
            <w:r w:rsidRPr="00B11BFD">
              <w:rPr>
                <w:rFonts w:ascii="Times New Roman" w:hAnsi="Times New Roman"/>
              </w:rPr>
              <w:t xml:space="preserve"> процентную ставку в сделках лизинга.</w:t>
            </w:r>
          </w:p>
          <w:p w14:paraId="719211CC" w14:textId="77777777" w:rsidR="00FD34E4" w:rsidRPr="00B11BFD" w:rsidRDefault="00FD34E4" w:rsidP="007318B9">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B11BFD">
              <w:rPr>
                <w:rFonts w:ascii="Times New Roman" w:hAnsi="Times New Roman"/>
              </w:rPr>
              <w:t>Роль лизинга на мировом кредитном рынке.</w:t>
            </w:r>
          </w:p>
          <w:p w14:paraId="0BC1A10B" w14:textId="77777777" w:rsidR="00FD34E4" w:rsidRPr="00B11BFD" w:rsidRDefault="00FD34E4" w:rsidP="007318B9">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B11BFD">
              <w:rPr>
                <w:rFonts w:ascii="Times New Roman" w:hAnsi="Times New Roman"/>
              </w:rPr>
              <w:t>Понятие и структура сделок факторинга и форфейтинга. Участники сделок факторинга и форфейтинга.</w:t>
            </w:r>
          </w:p>
          <w:p w14:paraId="1E4BE60F" w14:textId="77777777" w:rsidR="00FD34E4" w:rsidRPr="00B11BFD" w:rsidRDefault="00FD34E4" w:rsidP="007318B9">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B11BFD">
              <w:rPr>
                <w:rFonts w:ascii="Times New Roman" w:hAnsi="Times New Roman"/>
              </w:rPr>
              <w:t>Основные подходы к оценке кредитного качества сторон в сделках международного кредитования.</w:t>
            </w:r>
          </w:p>
          <w:p w14:paraId="15600DB4" w14:textId="60C596BA" w:rsidR="00046406" w:rsidRPr="00B11BFD" w:rsidRDefault="00FD34E4" w:rsidP="007318B9">
            <w:pPr>
              <w:pStyle w:val="af0"/>
              <w:widowControl w:val="0"/>
              <w:numPr>
                <w:ilvl w:val="0"/>
                <w:numId w:val="20"/>
              </w:numPr>
              <w:tabs>
                <w:tab w:val="left" w:pos="336"/>
              </w:tabs>
              <w:autoSpaceDE w:val="0"/>
              <w:autoSpaceDN w:val="0"/>
              <w:adjustRightInd w:val="0"/>
              <w:ind w:left="31" w:firstLine="0"/>
              <w:rPr>
                <w:rFonts w:ascii="Times New Roman" w:hAnsi="Times New Roman"/>
              </w:rPr>
            </w:pPr>
            <w:r w:rsidRPr="00B11BFD">
              <w:rPr>
                <w:rFonts w:ascii="Times New Roman" w:hAnsi="Times New Roman"/>
              </w:rPr>
              <w:t>Роль международных рейтинговых агентств в сделках международного кредитования.</w:t>
            </w:r>
          </w:p>
          <w:p w14:paraId="20FA7E98" w14:textId="77777777" w:rsidR="0061193F" w:rsidRPr="00B11BFD" w:rsidRDefault="0061193F" w:rsidP="00FD34E4">
            <w:pPr>
              <w:pStyle w:val="af0"/>
              <w:widowControl w:val="0"/>
              <w:tabs>
                <w:tab w:val="left" w:pos="336"/>
              </w:tabs>
              <w:autoSpaceDE w:val="0"/>
              <w:autoSpaceDN w:val="0"/>
              <w:adjustRightInd w:val="0"/>
              <w:ind w:left="31"/>
              <w:rPr>
                <w:rFonts w:ascii="Times New Roman" w:hAnsi="Times New Roman"/>
              </w:rPr>
            </w:pPr>
          </w:p>
          <w:p w14:paraId="44D75CA5" w14:textId="10AC59C3" w:rsidR="00046406" w:rsidRPr="00B11BFD" w:rsidRDefault="00983414" w:rsidP="00FD34E4">
            <w:pPr>
              <w:widowControl w:val="0"/>
              <w:tabs>
                <w:tab w:val="left" w:pos="336"/>
              </w:tabs>
              <w:autoSpaceDE w:val="0"/>
              <w:autoSpaceDN w:val="0"/>
              <w:adjustRightInd w:val="0"/>
              <w:ind w:left="31"/>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8.1, 8.</w:t>
            </w:r>
            <w:r>
              <w:rPr>
                <w:rFonts w:ascii="Times New Roman" w:eastAsia="Calibri" w:hAnsi="Times New Roman" w:cs="Times New Roman"/>
              </w:rPr>
              <w:t>2</w:t>
            </w:r>
            <w:r w:rsidRPr="00B11BFD">
              <w:rPr>
                <w:rFonts w:ascii="Times New Roman" w:eastAsia="Calibri" w:hAnsi="Times New Roman" w:cs="Times New Roman"/>
              </w:rPr>
              <w:t>, 8.</w:t>
            </w:r>
            <w:r>
              <w:rPr>
                <w:rFonts w:ascii="Times New Roman" w:eastAsia="Calibri" w:hAnsi="Times New Roman" w:cs="Times New Roman"/>
              </w:rPr>
              <w:t>3</w:t>
            </w:r>
            <w:r w:rsidRPr="00B11BFD">
              <w:rPr>
                <w:rFonts w:ascii="Times New Roman" w:eastAsia="Calibri" w:hAnsi="Times New Roman" w:cs="Times New Roman"/>
              </w:rPr>
              <w:t>. Дополнительная литература: 8.</w:t>
            </w:r>
            <w:r>
              <w:rPr>
                <w:rFonts w:ascii="Times New Roman" w:eastAsia="Calibri" w:hAnsi="Times New Roman" w:cs="Times New Roman"/>
              </w:rPr>
              <w:t>4</w:t>
            </w:r>
            <w:r w:rsidRPr="00B11BFD">
              <w:rPr>
                <w:rFonts w:ascii="Times New Roman" w:eastAsia="Calibri" w:hAnsi="Times New Roman" w:cs="Times New Roman"/>
              </w:rPr>
              <w:t>, 8.</w:t>
            </w:r>
            <w:r>
              <w:rPr>
                <w:rFonts w:ascii="Times New Roman" w:eastAsia="Calibri" w:hAnsi="Times New Roman" w:cs="Times New Roman"/>
              </w:rPr>
              <w:t>5, 8.6, 8.7</w:t>
            </w:r>
            <w:r w:rsidRPr="00B11BFD">
              <w:rPr>
                <w:rFonts w:ascii="Times New Roman" w:eastAsia="Calibri" w:hAnsi="Times New Roman" w:cs="Times New Roman"/>
              </w:rPr>
              <w:t>.</w:t>
            </w:r>
          </w:p>
        </w:tc>
        <w:tc>
          <w:tcPr>
            <w:tcW w:w="2015" w:type="dxa"/>
          </w:tcPr>
          <w:p w14:paraId="1509EE1A" w14:textId="77777777" w:rsidR="00046406" w:rsidRPr="00B11BFD" w:rsidRDefault="00046406" w:rsidP="00C714D0">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lastRenderedPageBreak/>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w:t>
            </w:r>
            <w:r w:rsidR="0077530D" w:rsidRPr="00B11BFD">
              <w:rPr>
                <w:rFonts w:ascii="Times New Roman" w:eastAsia="Calibri" w:hAnsi="Times New Roman" w:cs="Times New Roman"/>
              </w:rPr>
              <w:t>,</w:t>
            </w:r>
            <w:r w:rsidRPr="00B11BFD">
              <w:rPr>
                <w:rFonts w:ascii="Times New Roman" w:eastAsia="Calibri" w:hAnsi="Times New Roman" w:cs="Times New Roman"/>
              </w:rPr>
              <w:t xml:space="preserve"> </w:t>
            </w:r>
            <w:r w:rsidR="0077530D" w:rsidRPr="00B11BFD">
              <w:rPr>
                <w:rFonts w:ascii="Times New Roman" w:eastAsia="Calibri" w:hAnsi="Times New Roman" w:cs="Times New Roman"/>
              </w:rPr>
              <w:t>выполнение практико-ориентированных заданий</w:t>
            </w:r>
          </w:p>
          <w:p w14:paraId="39000BDA" w14:textId="77777777" w:rsidR="00F132F1" w:rsidRPr="00B11BFD" w:rsidRDefault="00F132F1" w:rsidP="00C714D0">
            <w:pPr>
              <w:widowControl w:val="0"/>
              <w:autoSpaceDE w:val="0"/>
              <w:autoSpaceDN w:val="0"/>
              <w:adjustRightInd w:val="0"/>
              <w:rPr>
                <w:rFonts w:ascii="Times New Roman" w:eastAsia="Calibri" w:hAnsi="Times New Roman" w:cs="Times New Roman"/>
              </w:rPr>
            </w:pPr>
          </w:p>
          <w:p w14:paraId="51D36AB5" w14:textId="77777777" w:rsidR="0061193F" w:rsidRPr="00B11BFD" w:rsidRDefault="0061193F" w:rsidP="00F132F1">
            <w:pPr>
              <w:widowControl w:val="0"/>
              <w:autoSpaceDE w:val="0"/>
              <w:autoSpaceDN w:val="0"/>
              <w:adjustRightInd w:val="0"/>
              <w:jc w:val="center"/>
              <w:rPr>
                <w:rFonts w:ascii="Times New Roman" w:eastAsia="Calibri" w:hAnsi="Times New Roman" w:cs="Times New Roman"/>
              </w:rPr>
            </w:pPr>
          </w:p>
        </w:tc>
      </w:tr>
      <w:tr w:rsidR="00B11BFD" w:rsidRPr="00B11BFD" w14:paraId="77BDD710" w14:textId="77777777" w:rsidTr="00177ACE">
        <w:trPr>
          <w:jc w:val="center"/>
        </w:trPr>
        <w:tc>
          <w:tcPr>
            <w:tcW w:w="2263" w:type="dxa"/>
          </w:tcPr>
          <w:p w14:paraId="54210DE5" w14:textId="4AA7B600" w:rsidR="00046406" w:rsidRPr="00B11BFD" w:rsidRDefault="00046406" w:rsidP="0054542C">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lastRenderedPageBreak/>
              <w:t xml:space="preserve">Тема дисциплины 3. </w:t>
            </w:r>
            <w:r w:rsidR="0099458A" w:rsidRPr="00B11BFD">
              <w:rPr>
                <w:rFonts w:ascii="Times New Roman" w:eastAsia="Calibri" w:hAnsi="Times New Roman" w:cs="Times New Roman"/>
              </w:rPr>
              <w:t>Банковское кредитование как важнейший сегмент мирового кредитного рынка.</w:t>
            </w:r>
          </w:p>
        </w:tc>
        <w:tc>
          <w:tcPr>
            <w:tcW w:w="5387" w:type="dxa"/>
          </w:tcPr>
          <w:p w14:paraId="1E193DEE" w14:textId="77777777" w:rsidR="00645B84" w:rsidRPr="00B11BFD" w:rsidRDefault="00645B84" w:rsidP="007318B9">
            <w:pPr>
              <w:pStyle w:val="af0"/>
              <w:widowControl w:val="0"/>
              <w:numPr>
                <w:ilvl w:val="0"/>
                <w:numId w:val="21"/>
              </w:numPr>
              <w:tabs>
                <w:tab w:val="left" w:pos="349"/>
              </w:tabs>
              <w:autoSpaceDE w:val="0"/>
              <w:autoSpaceDN w:val="0"/>
              <w:adjustRightInd w:val="0"/>
              <w:ind w:left="0" w:firstLine="0"/>
              <w:rPr>
                <w:rFonts w:ascii="Times New Roman" w:hAnsi="Times New Roman"/>
              </w:rPr>
            </w:pPr>
            <w:r w:rsidRPr="00B11BFD">
              <w:rPr>
                <w:rFonts w:ascii="Times New Roman" w:hAnsi="Times New Roman"/>
              </w:rPr>
              <w:t>Понятие и особенности современного банковского кредита. Основные виды банковских кредитов.</w:t>
            </w:r>
          </w:p>
          <w:p w14:paraId="49699D91" w14:textId="77777777" w:rsidR="00645B84" w:rsidRPr="00B11BFD" w:rsidRDefault="00645B84" w:rsidP="007318B9">
            <w:pPr>
              <w:pStyle w:val="af0"/>
              <w:widowControl w:val="0"/>
              <w:numPr>
                <w:ilvl w:val="0"/>
                <w:numId w:val="21"/>
              </w:numPr>
              <w:tabs>
                <w:tab w:val="left" w:pos="349"/>
              </w:tabs>
              <w:autoSpaceDE w:val="0"/>
              <w:autoSpaceDN w:val="0"/>
              <w:adjustRightInd w:val="0"/>
              <w:ind w:left="0" w:firstLine="0"/>
              <w:rPr>
                <w:rFonts w:ascii="Times New Roman" w:hAnsi="Times New Roman"/>
              </w:rPr>
            </w:pPr>
            <w:r w:rsidRPr="00B11BFD">
              <w:rPr>
                <w:rFonts w:ascii="Times New Roman" w:hAnsi="Times New Roman"/>
              </w:rPr>
              <w:t>Особенности выдачи и обслуживания банковских кредитов.</w:t>
            </w:r>
          </w:p>
          <w:p w14:paraId="73CE8FCD" w14:textId="77777777" w:rsidR="00645B84" w:rsidRPr="00B11BFD" w:rsidRDefault="00645B84" w:rsidP="007318B9">
            <w:pPr>
              <w:pStyle w:val="af0"/>
              <w:widowControl w:val="0"/>
              <w:numPr>
                <w:ilvl w:val="0"/>
                <w:numId w:val="21"/>
              </w:numPr>
              <w:tabs>
                <w:tab w:val="left" w:pos="349"/>
              </w:tabs>
              <w:autoSpaceDE w:val="0"/>
              <w:autoSpaceDN w:val="0"/>
              <w:adjustRightInd w:val="0"/>
              <w:ind w:left="0" w:firstLine="0"/>
              <w:rPr>
                <w:rFonts w:ascii="Times New Roman" w:hAnsi="Times New Roman"/>
              </w:rPr>
            </w:pPr>
            <w:r w:rsidRPr="00B11BFD">
              <w:rPr>
                <w:rFonts w:ascii="Times New Roman" w:hAnsi="Times New Roman"/>
              </w:rPr>
              <w:t>Основные условия банковских кредитов.</w:t>
            </w:r>
          </w:p>
          <w:p w14:paraId="566F9A4A" w14:textId="77777777" w:rsidR="00645B84" w:rsidRPr="00B11BFD" w:rsidRDefault="00645B84" w:rsidP="007318B9">
            <w:pPr>
              <w:pStyle w:val="af0"/>
              <w:widowControl w:val="0"/>
              <w:numPr>
                <w:ilvl w:val="0"/>
                <w:numId w:val="21"/>
              </w:numPr>
              <w:tabs>
                <w:tab w:val="left" w:pos="349"/>
              </w:tabs>
              <w:autoSpaceDE w:val="0"/>
              <w:autoSpaceDN w:val="0"/>
              <w:adjustRightInd w:val="0"/>
              <w:ind w:left="0" w:firstLine="0"/>
              <w:rPr>
                <w:rFonts w:ascii="Times New Roman" w:hAnsi="Times New Roman"/>
              </w:rPr>
            </w:pPr>
            <w:r w:rsidRPr="00B11BFD">
              <w:rPr>
                <w:rFonts w:ascii="Times New Roman" w:hAnsi="Times New Roman"/>
              </w:rPr>
              <w:t>Основные принципы ценообразования банковских кредитных продуктов.</w:t>
            </w:r>
          </w:p>
          <w:p w14:paraId="127EFB9A" w14:textId="77777777" w:rsidR="00645B84" w:rsidRPr="00B11BFD" w:rsidRDefault="00645B84" w:rsidP="007318B9">
            <w:pPr>
              <w:pStyle w:val="af0"/>
              <w:widowControl w:val="0"/>
              <w:numPr>
                <w:ilvl w:val="0"/>
                <w:numId w:val="21"/>
              </w:numPr>
              <w:tabs>
                <w:tab w:val="left" w:pos="349"/>
              </w:tabs>
              <w:autoSpaceDE w:val="0"/>
              <w:autoSpaceDN w:val="0"/>
              <w:adjustRightInd w:val="0"/>
              <w:ind w:left="0" w:firstLine="0"/>
              <w:rPr>
                <w:rFonts w:ascii="Times New Roman" w:hAnsi="Times New Roman"/>
              </w:rPr>
            </w:pPr>
            <w:r w:rsidRPr="00B11BFD">
              <w:rPr>
                <w:rFonts w:ascii="Times New Roman" w:hAnsi="Times New Roman"/>
              </w:rPr>
              <w:t>Понятие кредитной политики банка.</w:t>
            </w:r>
          </w:p>
          <w:p w14:paraId="2C86F9F2" w14:textId="77777777" w:rsidR="00645B84" w:rsidRPr="00B11BFD" w:rsidRDefault="00645B84" w:rsidP="007318B9">
            <w:pPr>
              <w:pStyle w:val="af0"/>
              <w:widowControl w:val="0"/>
              <w:numPr>
                <w:ilvl w:val="0"/>
                <w:numId w:val="21"/>
              </w:numPr>
              <w:tabs>
                <w:tab w:val="left" w:pos="349"/>
              </w:tabs>
              <w:autoSpaceDE w:val="0"/>
              <w:autoSpaceDN w:val="0"/>
              <w:adjustRightInd w:val="0"/>
              <w:ind w:left="0" w:firstLine="0"/>
              <w:rPr>
                <w:rFonts w:ascii="Times New Roman" w:hAnsi="Times New Roman"/>
              </w:rPr>
            </w:pPr>
            <w:r w:rsidRPr="00B11BFD">
              <w:rPr>
                <w:rFonts w:ascii="Times New Roman" w:hAnsi="Times New Roman"/>
              </w:rPr>
              <w:t>Управление рисками банковского кредитования.</w:t>
            </w:r>
          </w:p>
          <w:p w14:paraId="512F78D4" w14:textId="77777777" w:rsidR="00645B84" w:rsidRPr="00B11BFD" w:rsidRDefault="00645B84" w:rsidP="007318B9">
            <w:pPr>
              <w:pStyle w:val="af0"/>
              <w:widowControl w:val="0"/>
              <w:numPr>
                <w:ilvl w:val="0"/>
                <w:numId w:val="21"/>
              </w:numPr>
              <w:tabs>
                <w:tab w:val="left" w:pos="349"/>
              </w:tabs>
              <w:autoSpaceDE w:val="0"/>
              <w:autoSpaceDN w:val="0"/>
              <w:adjustRightInd w:val="0"/>
              <w:ind w:left="0" w:firstLine="0"/>
              <w:rPr>
                <w:rFonts w:ascii="Times New Roman" w:hAnsi="Times New Roman"/>
              </w:rPr>
            </w:pPr>
            <w:r w:rsidRPr="00B11BFD">
              <w:rPr>
                <w:rFonts w:ascii="Times New Roman" w:hAnsi="Times New Roman"/>
              </w:rPr>
              <w:t>Мировой рынок межбанковского кредитования и его значение для мирового финансового рынка. Условия предоставления межбанковских кредитов.</w:t>
            </w:r>
          </w:p>
          <w:p w14:paraId="253B3489" w14:textId="77777777" w:rsidR="00645B84" w:rsidRPr="00B11BFD" w:rsidRDefault="00645B84" w:rsidP="007318B9">
            <w:pPr>
              <w:pStyle w:val="af0"/>
              <w:widowControl w:val="0"/>
              <w:numPr>
                <w:ilvl w:val="0"/>
                <w:numId w:val="21"/>
              </w:numPr>
              <w:tabs>
                <w:tab w:val="left" w:pos="349"/>
              </w:tabs>
              <w:autoSpaceDE w:val="0"/>
              <w:autoSpaceDN w:val="0"/>
              <w:adjustRightInd w:val="0"/>
              <w:ind w:left="0" w:firstLine="0"/>
              <w:rPr>
                <w:rFonts w:ascii="Times New Roman" w:hAnsi="Times New Roman"/>
              </w:rPr>
            </w:pPr>
            <w:r w:rsidRPr="00B11BFD">
              <w:rPr>
                <w:rFonts w:ascii="Times New Roman" w:hAnsi="Times New Roman"/>
              </w:rPr>
              <w:t>Основные инструменты рынка межбанковского кредитования.</w:t>
            </w:r>
          </w:p>
          <w:p w14:paraId="6B5B253D" w14:textId="77777777" w:rsidR="00645B84" w:rsidRPr="00B11BFD" w:rsidRDefault="00645B84" w:rsidP="007318B9">
            <w:pPr>
              <w:pStyle w:val="af0"/>
              <w:widowControl w:val="0"/>
              <w:numPr>
                <w:ilvl w:val="0"/>
                <w:numId w:val="21"/>
              </w:numPr>
              <w:tabs>
                <w:tab w:val="left" w:pos="349"/>
              </w:tabs>
              <w:autoSpaceDE w:val="0"/>
              <w:autoSpaceDN w:val="0"/>
              <w:adjustRightInd w:val="0"/>
              <w:ind w:left="0" w:firstLine="0"/>
              <w:rPr>
                <w:rFonts w:ascii="Times New Roman" w:hAnsi="Times New Roman"/>
              </w:rPr>
            </w:pPr>
            <w:r w:rsidRPr="00B11BFD">
              <w:rPr>
                <w:rFonts w:ascii="Times New Roman" w:hAnsi="Times New Roman"/>
              </w:rPr>
              <w:t xml:space="preserve">Особенности сделок </w:t>
            </w:r>
            <w:proofErr w:type="spellStart"/>
            <w:r w:rsidRPr="00B11BFD">
              <w:rPr>
                <w:rFonts w:ascii="Times New Roman" w:hAnsi="Times New Roman"/>
              </w:rPr>
              <w:t>секьюритизации</w:t>
            </w:r>
            <w:proofErr w:type="spellEnd"/>
            <w:r w:rsidRPr="00B11BFD">
              <w:rPr>
                <w:rFonts w:ascii="Times New Roman" w:hAnsi="Times New Roman"/>
              </w:rPr>
              <w:t>.</w:t>
            </w:r>
          </w:p>
          <w:p w14:paraId="3939FE5E" w14:textId="22B07B37" w:rsidR="00496DB2" w:rsidRPr="00B11BFD" w:rsidRDefault="00645B84" w:rsidP="007318B9">
            <w:pPr>
              <w:pStyle w:val="af0"/>
              <w:widowControl w:val="0"/>
              <w:numPr>
                <w:ilvl w:val="0"/>
                <w:numId w:val="21"/>
              </w:numPr>
              <w:tabs>
                <w:tab w:val="left" w:pos="349"/>
              </w:tabs>
              <w:autoSpaceDE w:val="0"/>
              <w:autoSpaceDN w:val="0"/>
              <w:adjustRightInd w:val="0"/>
              <w:ind w:left="0" w:firstLine="0"/>
              <w:rPr>
                <w:rFonts w:ascii="Times New Roman" w:hAnsi="Times New Roman"/>
              </w:rPr>
            </w:pPr>
            <w:r w:rsidRPr="00B11BFD">
              <w:rPr>
                <w:rFonts w:ascii="Times New Roman" w:hAnsi="Times New Roman"/>
              </w:rPr>
              <w:t>Особенности регулирования деятельности банков на мировом кредитном рынке. Проблемы и перспективы применения Базель III.</w:t>
            </w:r>
          </w:p>
          <w:p w14:paraId="00E01BEB" w14:textId="77777777" w:rsidR="00F132F1" w:rsidRPr="00B11BFD" w:rsidRDefault="00F132F1" w:rsidP="00645B84">
            <w:pPr>
              <w:widowControl w:val="0"/>
              <w:tabs>
                <w:tab w:val="left" w:pos="349"/>
              </w:tabs>
              <w:autoSpaceDE w:val="0"/>
              <w:autoSpaceDN w:val="0"/>
              <w:adjustRightInd w:val="0"/>
              <w:rPr>
                <w:rFonts w:ascii="Times New Roman" w:eastAsia="Calibri" w:hAnsi="Times New Roman" w:cs="Times New Roman"/>
              </w:rPr>
            </w:pPr>
          </w:p>
          <w:p w14:paraId="309BA997" w14:textId="7973F740" w:rsidR="00046406" w:rsidRPr="00B11BFD" w:rsidRDefault="00983414" w:rsidP="00645B84">
            <w:pPr>
              <w:widowControl w:val="0"/>
              <w:tabs>
                <w:tab w:val="left" w:pos="349"/>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8.1, 8.</w:t>
            </w:r>
            <w:r>
              <w:rPr>
                <w:rFonts w:ascii="Times New Roman" w:eastAsia="Calibri" w:hAnsi="Times New Roman" w:cs="Times New Roman"/>
              </w:rPr>
              <w:t>2</w:t>
            </w:r>
            <w:r w:rsidRPr="00B11BFD">
              <w:rPr>
                <w:rFonts w:ascii="Times New Roman" w:eastAsia="Calibri" w:hAnsi="Times New Roman" w:cs="Times New Roman"/>
              </w:rPr>
              <w:t>, 8.</w:t>
            </w:r>
            <w:r>
              <w:rPr>
                <w:rFonts w:ascii="Times New Roman" w:eastAsia="Calibri" w:hAnsi="Times New Roman" w:cs="Times New Roman"/>
              </w:rPr>
              <w:t>3</w:t>
            </w:r>
            <w:r w:rsidRPr="00B11BFD">
              <w:rPr>
                <w:rFonts w:ascii="Times New Roman" w:eastAsia="Calibri" w:hAnsi="Times New Roman" w:cs="Times New Roman"/>
              </w:rPr>
              <w:t>. Дополнительная литература: 8.</w:t>
            </w:r>
            <w:r>
              <w:rPr>
                <w:rFonts w:ascii="Times New Roman" w:eastAsia="Calibri" w:hAnsi="Times New Roman" w:cs="Times New Roman"/>
              </w:rPr>
              <w:t>4</w:t>
            </w:r>
            <w:r w:rsidRPr="00B11BFD">
              <w:rPr>
                <w:rFonts w:ascii="Times New Roman" w:eastAsia="Calibri" w:hAnsi="Times New Roman" w:cs="Times New Roman"/>
              </w:rPr>
              <w:t>, 8.</w:t>
            </w:r>
            <w:r>
              <w:rPr>
                <w:rFonts w:ascii="Times New Roman" w:eastAsia="Calibri" w:hAnsi="Times New Roman" w:cs="Times New Roman"/>
              </w:rPr>
              <w:t>5, 8.6, 8.7</w:t>
            </w:r>
            <w:r w:rsidRPr="00B11BFD">
              <w:rPr>
                <w:rFonts w:ascii="Times New Roman" w:eastAsia="Calibri" w:hAnsi="Times New Roman" w:cs="Times New Roman"/>
              </w:rPr>
              <w:t>.</w:t>
            </w:r>
          </w:p>
        </w:tc>
        <w:tc>
          <w:tcPr>
            <w:tcW w:w="2015" w:type="dxa"/>
          </w:tcPr>
          <w:p w14:paraId="5EC5C791" w14:textId="77777777" w:rsidR="00046406" w:rsidRPr="00B11BFD" w:rsidRDefault="00046406" w:rsidP="00C714D0">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 выполнение практико-ориентированных заданий</w:t>
            </w:r>
          </w:p>
          <w:p w14:paraId="6485F67A" w14:textId="77777777" w:rsidR="00F132F1" w:rsidRPr="00B11BFD" w:rsidRDefault="00F132F1" w:rsidP="0061193F">
            <w:pPr>
              <w:widowControl w:val="0"/>
              <w:autoSpaceDE w:val="0"/>
              <w:autoSpaceDN w:val="0"/>
              <w:adjustRightInd w:val="0"/>
              <w:jc w:val="center"/>
              <w:rPr>
                <w:rFonts w:ascii="Times New Roman" w:eastAsia="Calibri" w:hAnsi="Times New Roman" w:cs="Times New Roman"/>
              </w:rPr>
            </w:pPr>
          </w:p>
          <w:p w14:paraId="024DA4F4" w14:textId="77777777" w:rsidR="00046406" w:rsidRPr="00B11BFD" w:rsidRDefault="00046406" w:rsidP="0061193F">
            <w:pPr>
              <w:widowControl w:val="0"/>
              <w:autoSpaceDE w:val="0"/>
              <w:autoSpaceDN w:val="0"/>
              <w:adjustRightInd w:val="0"/>
              <w:jc w:val="center"/>
              <w:rPr>
                <w:rFonts w:ascii="Times New Roman" w:eastAsia="Calibri" w:hAnsi="Times New Roman" w:cs="Times New Roman"/>
              </w:rPr>
            </w:pPr>
          </w:p>
        </w:tc>
      </w:tr>
      <w:tr w:rsidR="00B11BFD" w:rsidRPr="00B11BFD" w14:paraId="57AA2E08" w14:textId="77777777" w:rsidTr="00177ACE">
        <w:trPr>
          <w:jc w:val="center"/>
        </w:trPr>
        <w:tc>
          <w:tcPr>
            <w:tcW w:w="2263" w:type="dxa"/>
          </w:tcPr>
          <w:p w14:paraId="48F08A62" w14:textId="1FA99A9B" w:rsidR="00046406" w:rsidRPr="00B11BFD" w:rsidRDefault="00046406" w:rsidP="0054542C">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4. </w:t>
            </w:r>
            <w:r w:rsidR="002F599B" w:rsidRPr="00B11BFD">
              <w:rPr>
                <w:rFonts w:ascii="Times New Roman" w:eastAsia="Calibri" w:hAnsi="Times New Roman" w:cs="Times New Roman"/>
              </w:rPr>
              <w:t>Особенности управления рисками участников сделок международного кредитования.</w:t>
            </w:r>
          </w:p>
        </w:tc>
        <w:tc>
          <w:tcPr>
            <w:tcW w:w="5387" w:type="dxa"/>
          </w:tcPr>
          <w:p w14:paraId="1857469E" w14:textId="77777777" w:rsidR="001600EF" w:rsidRPr="00B11BFD" w:rsidRDefault="001600EF" w:rsidP="007318B9">
            <w:pPr>
              <w:pStyle w:val="af0"/>
              <w:widowControl w:val="0"/>
              <w:numPr>
                <w:ilvl w:val="0"/>
                <w:numId w:val="22"/>
              </w:numPr>
              <w:tabs>
                <w:tab w:val="left" w:pos="295"/>
              </w:tabs>
              <w:autoSpaceDE w:val="0"/>
              <w:autoSpaceDN w:val="0"/>
              <w:adjustRightInd w:val="0"/>
              <w:ind w:left="31" w:firstLine="0"/>
              <w:rPr>
                <w:rFonts w:ascii="Times New Roman" w:hAnsi="Times New Roman"/>
              </w:rPr>
            </w:pPr>
            <w:r w:rsidRPr="00B11BFD">
              <w:rPr>
                <w:rFonts w:ascii="Times New Roman" w:hAnsi="Times New Roman"/>
              </w:rPr>
              <w:t>Понятие и сущность риска. Основные классификации рисков.</w:t>
            </w:r>
          </w:p>
          <w:p w14:paraId="673CE414" w14:textId="77777777" w:rsidR="001600EF" w:rsidRPr="00B11BFD" w:rsidRDefault="001600EF" w:rsidP="007318B9">
            <w:pPr>
              <w:pStyle w:val="af0"/>
              <w:widowControl w:val="0"/>
              <w:numPr>
                <w:ilvl w:val="0"/>
                <w:numId w:val="22"/>
              </w:numPr>
              <w:tabs>
                <w:tab w:val="left" w:pos="295"/>
              </w:tabs>
              <w:autoSpaceDE w:val="0"/>
              <w:autoSpaceDN w:val="0"/>
              <w:adjustRightInd w:val="0"/>
              <w:ind w:left="31" w:firstLine="0"/>
              <w:rPr>
                <w:rFonts w:ascii="Times New Roman" w:hAnsi="Times New Roman"/>
              </w:rPr>
            </w:pPr>
            <w:r w:rsidRPr="00B11BFD">
              <w:rPr>
                <w:rFonts w:ascii="Times New Roman" w:hAnsi="Times New Roman"/>
              </w:rPr>
              <w:t>Общая характеристика рисков участников международных финансовых отношений.</w:t>
            </w:r>
          </w:p>
          <w:p w14:paraId="2606B473" w14:textId="77777777" w:rsidR="001600EF" w:rsidRPr="00B11BFD" w:rsidRDefault="001600EF" w:rsidP="007318B9">
            <w:pPr>
              <w:pStyle w:val="af0"/>
              <w:widowControl w:val="0"/>
              <w:numPr>
                <w:ilvl w:val="0"/>
                <w:numId w:val="22"/>
              </w:numPr>
              <w:tabs>
                <w:tab w:val="left" w:pos="295"/>
              </w:tabs>
              <w:autoSpaceDE w:val="0"/>
              <w:autoSpaceDN w:val="0"/>
              <w:adjustRightInd w:val="0"/>
              <w:ind w:left="31" w:firstLine="0"/>
              <w:rPr>
                <w:rFonts w:ascii="Times New Roman" w:hAnsi="Times New Roman"/>
              </w:rPr>
            </w:pPr>
            <w:r w:rsidRPr="00B11BFD">
              <w:rPr>
                <w:rFonts w:ascii="Times New Roman" w:hAnsi="Times New Roman"/>
              </w:rPr>
              <w:t>Особенности организации риск-менеджмента в банке.</w:t>
            </w:r>
          </w:p>
          <w:p w14:paraId="6A4569CE" w14:textId="77777777" w:rsidR="001600EF" w:rsidRPr="00B11BFD" w:rsidRDefault="001600EF" w:rsidP="007318B9">
            <w:pPr>
              <w:pStyle w:val="af0"/>
              <w:widowControl w:val="0"/>
              <w:numPr>
                <w:ilvl w:val="0"/>
                <w:numId w:val="22"/>
              </w:numPr>
              <w:tabs>
                <w:tab w:val="left" w:pos="295"/>
              </w:tabs>
              <w:autoSpaceDE w:val="0"/>
              <w:autoSpaceDN w:val="0"/>
              <w:adjustRightInd w:val="0"/>
              <w:ind w:left="31" w:firstLine="0"/>
              <w:rPr>
                <w:rFonts w:ascii="Times New Roman" w:hAnsi="Times New Roman"/>
              </w:rPr>
            </w:pPr>
            <w:r w:rsidRPr="00B11BFD">
              <w:rPr>
                <w:rFonts w:ascii="Times New Roman" w:hAnsi="Times New Roman"/>
              </w:rPr>
              <w:t>Хеджирование рисков участников мирового кредитного рынка.</w:t>
            </w:r>
          </w:p>
          <w:p w14:paraId="03F8EF5D" w14:textId="77777777" w:rsidR="001600EF" w:rsidRPr="00B11BFD" w:rsidRDefault="001600EF" w:rsidP="007318B9">
            <w:pPr>
              <w:pStyle w:val="af0"/>
              <w:widowControl w:val="0"/>
              <w:numPr>
                <w:ilvl w:val="0"/>
                <w:numId w:val="22"/>
              </w:numPr>
              <w:tabs>
                <w:tab w:val="left" w:pos="295"/>
              </w:tabs>
              <w:autoSpaceDE w:val="0"/>
              <w:autoSpaceDN w:val="0"/>
              <w:adjustRightInd w:val="0"/>
              <w:ind w:left="31" w:firstLine="0"/>
              <w:rPr>
                <w:rFonts w:ascii="Times New Roman" w:hAnsi="Times New Roman"/>
              </w:rPr>
            </w:pPr>
            <w:r w:rsidRPr="00B11BFD">
              <w:rPr>
                <w:rFonts w:ascii="Times New Roman" w:hAnsi="Times New Roman"/>
              </w:rPr>
              <w:t>Понятие и виды рыночного риска. Модели оценки рыночного риска.</w:t>
            </w:r>
          </w:p>
          <w:p w14:paraId="00036901" w14:textId="77777777" w:rsidR="001600EF" w:rsidRPr="00B11BFD" w:rsidRDefault="001600EF" w:rsidP="007318B9">
            <w:pPr>
              <w:pStyle w:val="af0"/>
              <w:widowControl w:val="0"/>
              <w:numPr>
                <w:ilvl w:val="0"/>
                <w:numId w:val="22"/>
              </w:numPr>
              <w:tabs>
                <w:tab w:val="left" w:pos="295"/>
              </w:tabs>
              <w:autoSpaceDE w:val="0"/>
              <w:autoSpaceDN w:val="0"/>
              <w:adjustRightInd w:val="0"/>
              <w:ind w:left="31" w:firstLine="0"/>
              <w:rPr>
                <w:rFonts w:ascii="Times New Roman" w:hAnsi="Times New Roman"/>
              </w:rPr>
            </w:pPr>
            <w:r w:rsidRPr="00B11BFD">
              <w:rPr>
                <w:rFonts w:ascii="Times New Roman" w:hAnsi="Times New Roman"/>
              </w:rPr>
              <w:t>Понятие и виды кредитного риска. Инструменты управления кредитным риском. Модели оценки кредитного риска.</w:t>
            </w:r>
          </w:p>
          <w:p w14:paraId="1DDFF0E8" w14:textId="77777777" w:rsidR="001600EF" w:rsidRPr="00B11BFD" w:rsidRDefault="001600EF" w:rsidP="007318B9">
            <w:pPr>
              <w:pStyle w:val="af0"/>
              <w:widowControl w:val="0"/>
              <w:numPr>
                <w:ilvl w:val="0"/>
                <w:numId w:val="22"/>
              </w:numPr>
              <w:tabs>
                <w:tab w:val="left" w:pos="295"/>
              </w:tabs>
              <w:autoSpaceDE w:val="0"/>
              <w:autoSpaceDN w:val="0"/>
              <w:adjustRightInd w:val="0"/>
              <w:ind w:left="31" w:firstLine="0"/>
              <w:rPr>
                <w:rFonts w:ascii="Times New Roman" w:hAnsi="Times New Roman"/>
              </w:rPr>
            </w:pPr>
            <w:r w:rsidRPr="00B11BFD">
              <w:rPr>
                <w:rFonts w:ascii="Times New Roman" w:hAnsi="Times New Roman"/>
              </w:rPr>
              <w:lastRenderedPageBreak/>
              <w:t>Управление валютным риском в сделках международного кредитования. Модели оценки валютного риска.</w:t>
            </w:r>
          </w:p>
          <w:p w14:paraId="3329A7D6" w14:textId="77777777" w:rsidR="001600EF" w:rsidRPr="00B11BFD" w:rsidRDefault="001600EF" w:rsidP="007318B9">
            <w:pPr>
              <w:pStyle w:val="af0"/>
              <w:widowControl w:val="0"/>
              <w:numPr>
                <w:ilvl w:val="0"/>
                <w:numId w:val="22"/>
              </w:numPr>
              <w:tabs>
                <w:tab w:val="left" w:pos="295"/>
              </w:tabs>
              <w:autoSpaceDE w:val="0"/>
              <w:autoSpaceDN w:val="0"/>
              <w:adjustRightInd w:val="0"/>
              <w:ind w:left="31" w:firstLine="0"/>
              <w:rPr>
                <w:rFonts w:ascii="Times New Roman" w:hAnsi="Times New Roman"/>
              </w:rPr>
            </w:pPr>
            <w:r w:rsidRPr="00B11BFD">
              <w:rPr>
                <w:rFonts w:ascii="Times New Roman" w:hAnsi="Times New Roman"/>
              </w:rPr>
              <w:t>Использование производных финансовых инструментов для хеджирования рисков в сделках кредитования.</w:t>
            </w:r>
          </w:p>
          <w:p w14:paraId="60187CD7" w14:textId="77777777" w:rsidR="001600EF" w:rsidRPr="00B11BFD" w:rsidRDefault="001600EF" w:rsidP="007318B9">
            <w:pPr>
              <w:pStyle w:val="af0"/>
              <w:widowControl w:val="0"/>
              <w:numPr>
                <w:ilvl w:val="0"/>
                <w:numId w:val="22"/>
              </w:numPr>
              <w:tabs>
                <w:tab w:val="left" w:pos="295"/>
              </w:tabs>
              <w:autoSpaceDE w:val="0"/>
              <w:autoSpaceDN w:val="0"/>
              <w:adjustRightInd w:val="0"/>
              <w:ind w:left="31" w:firstLine="0"/>
              <w:rPr>
                <w:rFonts w:ascii="Times New Roman" w:hAnsi="Times New Roman"/>
              </w:rPr>
            </w:pPr>
            <w:r w:rsidRPr="00B11BFD">
              <w:rPr>
                <w:rFonts w:ascii="Times New Roman" w:hAnsi="Times New Roman"/>
              </w:rPr>
              <w:t>Понятие и сущность стресс тестирования.</w:t>
            </w:r>
          </w:p>
          <w:p w14:paraId="50A379AC" w14:textId="267A403A" w:rsidR="006A0A0A" w:rsidRPr="00B11BFD" w:rsidRDefault="001600EF" w:rsidP="007318B9">
            <w:pPr>
              <w:pStyle w:val="af0"/>
              <w:widowControl w:val="0"/>
              <w:numPr>
                <w:ilvl w:val="0"/>
                <w:numId w:val="22"/>
              </w:numPr>
              <w:tabs>
                <w:tab w:val="left" w:pos="295"/>
              </w:tabs>
              <w:autoSpaceDE w:val="0"/>
              <w:autoSpaceDN w:val="0"/>
              <w:adjustRightInd w:val="0"/>
              <w:ind w:left="31" w:firstLine="0"/>
              <w:rPr>
                <w:rFonts w:ascii="Times New Roman" w:hAnsi="Times New Roman"/>
              </w:rPr>
            </w:pPr>
            <w:r w:rsidRPr="00B11BFD">
              <w:rPr>
                <w:rFonts w:ascii="Times New Roman" w:hAnsi="Times New Roman"/>
              </w:rPr>
              <w:t>Роль стресс-тестирования в системе оценки качества кредитных портфелей.</w:t>
            </w:r>
          </w:p>
          <w:p w14:paraId="2A7F8F7B" w14:textId="77777777" w:rsidR="00643300" w:rsidRPr="00B11BFD" w:rsidRDefault="00643300" w:rsidP="001600EF">
            <w:pPr>
              <w:widowControl w:val="0"/>
              <w:tabs>
                <w:tab w:val="left" w:pos="295"/>
              </w:tabs>
              <w:autoSpaceDE w:val="0"/>
              <w:autoSpaceDN w:val="0"/>
              <w:adjustRightInd w:val="0"/>
              <w:ind w:left="31"/>
              <w:rPr>
                <w:rFonts w:ascii="Times New Roman" w:hAnsi="Times New Roman"/>
              </w:rPr>
            </w:pPr>
          </w:p>
          <w:p w14:paraId="7AB02CE9" w14:textId="4C98162D" w:rsidR="00046406" w:rsidRPr="00B11BFD" w:rsidRDefault="00983414" w:rsidP="001600EF">
            <w:pPr>
              <w:widowControl w:val="0"/>
              <w:tabs>
                <w:tab w:val="left" w:pos="295"/>
              </w:tabs>
              <w:autoSpaceDE w:val="0"/>
              <w:autoSpaceDN w:val="0"/>
              <w:adjustRightInd w:val="0"/>
              <w:ind w:left="31"/>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8.1, 8.</w:t>
            </w:r>
            <w:r>
              <w:rPr>
                <w:rFonts w:ascii="Times New Roman" w:eastAsia="Calibri" w:hAnsi="Times New Roman" w:cs="Times New Roman"/>
              </w:rPr>
              <w:t>2</w:t>
            </w:r>
            <w:r w:rsidRPr="00B11BFD">
              <w:rPr>
                <w:rFonts w:ascii="Times New Roman" w:eastAsia="Calibri" w:hAnsi="Times New Roman" w:cs="Times New Roman"/>
              </w:rPr>
              <w:t>, 8.</w:t>
            </w:r>
            <w:r>
              <w:rPr>
                <w:rFonts w:ascii="Times New Roman" w:eastAsia="Calibri" w:hAnsi="Times New Roman" w:cs="Times New Roman"/>
              </w:rPr>
              <w:t>3</w:t>
            </w:r>
            <w:r w:rsidRPr="00B11BFD">
              <w:rPr>
                <w:rFonts w:ascii="Times New Roman" w:eastAsia="Calibri" w:hAnsi="Times New Roman" w:cs="Times New Roman"/>
              </w:rPr>
              <w:t>. Дополнительная литература: 8.</w:t>
            </w:r>
            <w:r>
              <w:rPr>
                <w:rFonts w:ascii="Times New Roman" w:eastAsia="Calibri" w:hAnsi="Times New Roman" w:cs="Times New Roman"/>
              </w:rPr>
              <w:t>4</w:t>
            </w:r>
            <w:r w:rsidRPr="00B11BFD">
              <w:rPr>
                <w:rFonts w:ascii="Times New Roman" w:eastAsia="Calibri" w:hAnsi="Times New Roman" w:cs="Times New Roman"/>
              </w:rPr>
              <w:t>, 8.</w:t>
            </w:r>
            <w:r>
              <w:rPr>
                <w:rFonts w:ascii="Times New Roman" w:eastAsia="Calibri" w:hAnsi="Times New Roman" w:cs="Times New Roman"/>
              </w:rPr>
              <w:t>5, 8.6, 8.7</w:t>
            </w:r>
            <w:r w:rsidRPr="00B11BFD">
              <w:rPr>
                <w:rFonts w:ascii="Times New Roman" w:eastAsia="Calibri" w:hAnsi="Times New Roman" w:cs="Times New Roman"/>
              </w:rPr>
              <w:t>.</w:t>
            </w:r>
          </w:p>
        </w:tc>
        <w:tc>
          <w:tcPr>
            <w:tcW w:w="2015" w:type="dxa"/>
          </w:tcPr>
          <w:p w14:paraId="53B7CE92" w14:textId="77777777" w:rsidR="00046406" w:rsidRPr="00B11BFD" w:rsidRDefault="00046406" w:rsidP="00C714D0">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lastRenderedPageBreak/>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 выполнение практико-ориентированных заданий</w:t>
            </w:r>
          </w:p>
          <w:p w14:paraId="4D7C8E7B" w14:textId="77777777" w:rsidR="00F132F1" w:rsidRPr="00B11BFD" w:rsidRDefault="00F132F1" w:rsidP="0061193F">
            <w:pPr>
              <w:widowControl w:val="0"/>
              <w:autoSpaceDE w:val="0"/>
              <w:autoSpaceDN w:val="0"/>
              <w:adjustRightInd w:val="0"/>
              <w:jc w:val="center"/>
              <w:rPr>
                <w:rFonts w:ascii="Times New Roman" w:eastAsia="Calibri" w:hAnsi="Times New Roman" w:cs="Times New Roman"/>
              </w:rPr>
            </w:pPr>
          </w:p>
          <w:p w14:paraId="3E72DD8D" w14:textId="77777777" w:rsidR="00046406" w:rsidRPr="00B11BFD" w:rsidRDefault="00046406" w:rsidP="00F132F1">
            <w:pPr>
              <w:widowControl w:val="0"/>
              <w:autoSpaceDE w:val="0"/>
              <w:autoSpaceDN w:val="0"/>
              <w:adjustRightInd w:val="0"/>
              <w:jc w:val="center"/>
              <w:rPr>
                <w:rFonts w:ascii="Times New Roman" w:eastAsia="Calibri" w:hAnsi="Times New Roman" w:cs="Times New Roman"/>
              </w:rPr>
            </w:pPr>
          </w:p>
        </w:tc>
      </w:tr>
      <w:tr w:rsidR="00B11BFD" w:rsidRPr="00B11BFD" w14:paraId="007CBE61" w14:textId="77777777" w:rsidTr="00177ACE">
        <w:trPr>
          <w:jc w:val="center"/>
        </w:trPr>
        <w:tc>
          <w:tcPr>
            <w:tcW w:w="2263" w:type="dxa"/>
          </w:tcPr>
          <w:p w14:paraId="36B4D182" w14:textId="2D8186FD" w:rsidR="00046406" w:rsidRPr="00B11BFD" w:rsidRDefault="00046406" w:rsidP="0061193F">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5. </w:t>
            </w:r>
            <w:r w:rsidR="002F599B" w:rsidRPr="00B11BFD">
              <w:rPr>
                <w:rFonts w:ascii="Times New Roman" w:eastAsia="Calibri" w:hAnsi="Times New Roman" w:cs="Times New Roman"/>
              </w:rPr>
              <w:t>Роль международных финансовых организации в развитии мирового кредитного рынка.</w:t>
            </w:r>
          </w:p>
        </w:tc>
        <w:tc>
          <w:tcPr>
            <w:tcW w:w="5387" w:type="dxa"/>
          </w:tcPr>
          <w:p w14:paraId="19DB423B" w14:textId="77777777" w:rsidR="002360BB" w:rsidRPr="00B11BFD" w:rsidRDefault="002360BB" w:rsidP="007318B9">
            <w:pPr>
              <w:pStyle w:val="af0"/>
              <w:widowControl w:val="0"/>
              <w:numPr>
                <w:ilvl w:val="0"/>
                <w:numId w:val="23"/>
              </w:numPr>
              <w:tabs>
                <w:tab w:val="left" w:pos="315"/>
              </w:tabs>
              <w:autoSpaceDE w:val="0"/>
              <w:autoSpaceDN w:val="0"/>
              <w:adjustRightInd w:val="0"/>
              <w:ind w:left="0" w:firstLine="0"/>
              <w:rPr>
                <w:rFonts w:ascii="Times New Roman" w:hAnsi="Times New Roman"/>
              </w:rPr>
            </w:pPr>
            <w:r w:rsidRPr="00B11BFD">
              <w:rPr>
                <w:rFonts w:ascii="Times New Roman" w:hAnsi="Times New Roman"/>
              </w:rPr>
              <w:t>Общая характеристика и особенности деятельности международных финансовых организаций на мировом кредитном рынке.</w:t>
            </w:r>
          </w:p>
          <w:p w14:paraId="0B88904D" w14:textId="77777777" w:rsidR="002360BB" w:rsidRPr="00B11BFD" w:rsidRDefault="002360BB" w:rsidP="007318B9">
            <w:pPr>
              <w:pStyle w:val="af0"/>
              <w:widowControl w:val="0"/>
              <w:numPr>
                <w:ilvl w:val="0"/>
                <w:numId w:val="23"/>
              </w:numPr>
              <w:tabs>
                <w:tab w:val="left" w:pos="315"/>
              </w:tabs>
              <w:autoSpaceDE w:val="0"/>
              <w:autoSpaceDN w:val="0"/>
              <w:adjustRightInd w:val="0"/>
              <w:ind w:left="0" w:firstLine="0"/>
              <w:rPr>
                <w:rFonts w:ascii="Times New Roman" w:hAnsi="Times New Roman"/>
              </w:rPr>
            </w:pPr>
            <w:r w:rsidRPr="00B11BFD">
              <w:rPr>
                <w:rFonts w:ascii="Times New Roman" w:hAnsi="Times New Roman"/>
              </w:rPr>
              <w:t>Основные направления деятельности Международного Валютного Фонда. Роль Международного Валютного Фонда в регулировании международных валютно-кредитных отношений.</w:t>
            </w:r>
          </w:p>
          <w:p w14:paraId="11149CA9" w14:textId="77777777" w:rsidR="002360BB" w:rsidRPr="00B11BFD" w:rsidRDefault="002360BB" w:rsidP="007318B9">
            <w:pPr>
              <w:pStyle w:val="af0"/>
              <w:widowControl w:val="0"/>
              <w:numPr>
                <w:ilvl w:val="0"/>
                <w:numId w:val="23"/>
              </w:numPr>
              <w:tabs>
                <w:tab w:val="left" w:pos="315"/>
              </w:tabs>
              <w:autoSpaceDE w:val="0"/>
              <w:autoSpaceDN w:val="0"/>
              <w:adjustRightInd w:val="0"/>
              <w:ind w:left="0" w:firstLine="0"/>
              <w:rPr>
                <w:rFonts w:ascii="Times New Roman" w:hAnsi="Times New Roman"/>
              </w:rPr>
            </w:pPr>
            <w:r w:rsidRPr="00B11BFD">
              <w:rPr>
                <w:rFonts w:ascii="Times New Roman" w:hAnsi="Times New Roman"/>
              </w:rPr>
              <w:t>Программы кредитования МВФ. Роль Группы Всемирного Банка в развитии мирового кредитного рынка.</w:t>
            </w:r>
          </w:p>
          <w:p w14:paraId="5ECACC32" w14:textId="77777777" w:rsidR="002360BB" w:rsidRPr="00B11BFD" w:rsidRDefault="002360BB" w:rsidP="007318B9">
            <w:pPr>
              <w:pStyle w:val="af0"/>
              <w:widowControl w:val="0"/>
              <w:numPr>
                <w:ilvl w:val="0"/>
                <w:numId w:val="23"/>
              </w:numPr>
              <w:tabs>
                <w:tab w:val="left" w:pos="315"/>
              </w:tabs>
              <w:autoSpaceDE w:val="0"/>
              <w:autoSpaceDN w:val="0"/>
              <w:adjustRightInd w:val="0"/>
              <w:ind w:left="0" w:firstLine="0"/>
              <w:rPr>
                <w:rFonts w:ascii="Times New Roman" w:hAnsi="Times New Roman"/>
              </w:rPr>
            </w:pPr>
            <w:r w:rsidRPr="00B11BFD">
              <w:rPr>
                <w:rFonts w:ascii="Times New Roman" w:hAnsi="Times New Roman"/>
              </w:rPr>
              <w:t>Цели, задачи и основные направления деятельности Международного банка реконструкции и развития.</w:t>
            </w:r>
          </w:p>
          <w:p w14:paraId="25087AF9" w14:textId="7795DCAA" w:rsidR="002360BB" w:rsidRPr="00B11BFD" w:rsidRDefault="002360BB" w:rsidP="007318B9">
            <w:pPr>
              <w:pStyle w:val="af0"/>
              <w:widowControl w:val="0"/>
              <w:numPr>
                <w:ilvl w:val="0"/>
                <w:numId w:val="23"/>
              </w:numPr>
              <w:tabs>
                <w:tab w:val="left" w:pos="315"/>
              </w:tabs>
              <w:autoSpaceDE w:val="0"/>
              <w:autoSpaceDN w:val="0"/>
              <w:adjustRightInd w:val="0"/>
              <w:ind w:left="0" w:firstLine="0"/>
              <w:rPr>
                <w:rFonts w:ascii="Times New Roman" w:hAnsi="Times New Roman"/>
              </w:rPr>
            </w:pPr>
            <w:r w:rsidRPr="00B11BFD">
              <w:rPr>
                <w:rFonts w:ascii="Times New Roman" w:hAnsi="Times New Roman"/>
              </w:rPr>
              <w:t>Стратегия деятельности и кредитная политик</w:t>
            </w:r>
            <w:r w:rsidR="004803EE" w:rsidRPr="00B11BFD">
              <w:rPr>
                <w:rFonts w:ascii="Times New Roman" w:hAnsi="Times New Roman"/>
              </w:rPr>
              <w:t>а</w:t>
            </w:r>
            <w:r w:rsidRPr="00B11BFD">
              <w:rPr>
                <w:rFonts w:ascii="Times New Roman" w:hAnsi="Times New Roman"/>
              </w:rPr>
              <w:t xml:space="preserve"> Международной финансов</w:t>
            </w:r>
            <w:r w:rsidR="004803EE" w:rsidRPr="00B11BFD">
              <w:rPr>
                <w:rFonts w:ascii="Times New Roman" w:hAnsi="Times New Roman"/>
              </w:rPr>
              <w:t>ой</w:t>
            </w:r>
            <w:r w:rsidRPr="00B11BFD">
              <w:rPr>
                <w:rFonts w:ascii="Times New Roman" w:hAnsi="Times New Roman"/>
              </w:rPr>
              <w:t xml:space="preserve"> корпорации.</w:t>
            </w:r>
          </w:p>
          <w:p w14:paraId="51627002" w14:textId="77777777" w:rsidR="002360BB" w:rsidRPr="00B11BFD" w:rsidRDefault="002360BB" w:rsidP="007318B9">
            <w:pPr>
              <w:pStyle w:val="af0"/>
              <w:widowControl w:val="0"/>
              <w:numPr>
                <w:ilvl w:val="0"/>
                <w:numId w:val="23"/>
              </w:numPr>
              <w:tabs>
                <w:tab w:val="left" w:pos="315"/>
              </w:tabs>
              <w:autoSpaceDE w:val="0"/>
              <w:autoSpaceDN w:val="0"/>
              <w:adjustRightInd w:val="0"/>
              <w:ind w:left="0" w:firstLine="0"/>
              <w:rPr>
                <w:rFonts w:ascii="Times New Roman" w:hAnsi="Times New Roman"/>
              </w:rPr>
            </w:pPr>
            <w:r w:rsidRPr="00B11BFD">
              <w:rPr>
                <w:rFonts w:ascii="Times New Roman" w:hAnsi="Times New Roman"/>
              </w:rPr>
              <w:t>Роль Банка международных расчетов в развитии международных валютно-кредитных отношений.</w:t>
            </w:r>
          </w:p>
          <w:p w14:paraId="486FD67E" w14:textId="77777777" w:rsidR="002360BB" w:rsidRPr="00B11BFD" w:rsidRDefault="002360BB" w:rsidP="007318B9">
            <w:pPr>
              <w:pStyle w:val="af0"/>
              <w:widowControl w:val="0"/>
              <w:numPr>
                <w:ilvl w:val="0"/>
                <w:numId w:val="23"/>
              </w:numPr>
              <w:tabs>
                <w:tab w:val="left" w:pos="315"/>
              </w:tabs>
              <w:autoSpaceDE w:val="0"/>
              <w:autoSpaceDN w:val="0"/>
              <w:adjustRightInd w:val="0"/>
              <w:ind w:left="0" w:firstLine="0"/>
              <w:rPr>
                <w:rFonts w:ascii="Times New Roman" w:hAnsi="Times New Roman"/>
              </w:rPr>
            </w:pPr>
            <w:r w:rsidRPr="00B11BFD">
              <w:rPr>
                <w:rFonts w:ascii="Times New Roman" w:hAnsi="Times New Roman"/>
              </w:rPr>
              <w:t>Особенности деятельности региональных банков развития и их кредитные продукты.</w:t>
            </w:r>
          </w:p>
          <w:p w14:paraId="05846A7B" w14:textId="77777777" w:rsidR="002360BB" w:rsidRPr="00B11BFD" w:rsidRDefault="002360BB" w:rsidP="007318B9">
            <w:pPr>
              <w:pStyle w:val="af0"/>
              <w:widowControl w:val="0"/>
              <w:numPr>
                <w:ilvl w:val="0"/>
                <w:numId w:val="23"/>
              </w:numPr>
              <w:tabs>
                <w:tab w:val="left" w:pos="315"/>
              </w:tabs>
              <w:autoSpaceDE w:val="0"/>
              <w:autoSpaceDN w:val="0"/>
              <w:adjustRightInd w:val="0"/>
              <w:ind w:left="0" w:firstLine="0"/>
              <w:rPr>
                <w:rFonts w:ascii="Times New Roman" w:hAnsi="Times New Roman"/>
              </w:rPr>
            </w:pPr>
            <w:r w:rsidRPr="00B11BFD">
              <w:rPr>
                <w:rFonts w:ascii="Times New Roman" w:hAnsi="Times New Roman"/>
              </w:rPr>
              <w:t>Участие региональных банков развития в кредитовании инфраструктурных проектов.</w:t>
            </w:r>
          </w:p>
          <w:p w14:paraId="43F5A7D5" w14:textId="77777777" w:rsidR="002360BB" w:rsidRPr="00B11BFD" w:rsidRDefault="002360BB" w:rsidP="007318B9">
            <w:pPr>
              <w:pStyle w:val="af0"/>
              <w:widowControl w:val="0"/>
              <w:numPr>
                <w:ilvl w:val="0"/>
                <w:numId w:val="23"/>
              </w:numPr>
              <w:tabs>
                <w:tab w:val="left" w:pos="315"/>
              </w:tabs>
              <w:autoSpaceDE w:val="0"/>
              <w:autoSpaceDN w:val="0"/>
              <w:adjustRightInd w:val="0"/>
              <w:ind w:left="0" w:firstLine="0"/>
              <w:rPr>
                <w:rFonts w:ascii="Times New Roman" w:hAnsi="Times New Roman"/>
              </w:rPr>
            </w:pPr>
            <w:r w:rsidRPr="00B11BFD">
              <w:rPr>
                <w:rFonts w:ascii="Times New Roman" w:hAnsi="Times New Roman"/>
              </w:rPr>
              <w:t>Перспективные направления развития региональных банков развития.</w:t>
            </w:r>
          </w:p>
          <w:p w14:paraId="027E59AA" w14:textId="4234643B" w:rsidR="002C01A2" w:rsidRPr="00B11BFD" w:rsidRDefault="002360BB" w:rsidP="007318B9">
            <w:pPr>
              <w:pStyle w:val="af0"/>
              <w:widowControl w:val="0"/>
              <w:numPr>
                <w:ilvl w:val="0"/>
                <w:numId w:val="23"/>
              </w:numPr>
              <w:tabs>
                <w:tab w:val="left" w:pos="315"/>
              </w:tabs>
              <w:autoSpaceDE w:val="0"/>
              <w:autoSpaceDN w:val="0"/>
              <w:adjustRightInd w:val="0"/>
              <w:ind w:left="0" w:firstLine="0"/>
              <w:rPr>
                <w:rFonts w:ascii="Times New Roman" w:hAnsi="Times New Roman"/>
              </w:rPr>
            </w:pPr>
            <w:r w:rsidRPr="00B11BFD">
              <w:rPr>
                <w:rFonts w:ascii="Times New Roman" w:hAnsi="Times New Roman"/>
              </w:rPr>
              <w:t>Основные направления деятельности и кредитные продукты Нового банка развития.</w:t>
            </w:r>
          </w:p>
          <w:p w14:paraId="44428861" w14:textId="77777777" w:rsidR="00C80B6B" w:rsidRPr="00B11BFD" w:rsidRDefault="00C80B6B" w:rsidP="002360BB">
            <w:pPr>
              <w:widowControl w:val="0"/>
              <w:tabs>
                <w:tab w:val="left" w:pos="315"/>
              </w:tabs>
              <w:autoSpaceDE w:val="0"/>
              <w:autoSpaceDN w:val="0"/>
              <w:adjustRightInd w:val="0"/>
              <w:rPr>
                <w:rFonts w:ascii="Times New Roman" w:eastAsia="Calibri" w:hAnsi="Times New Roman" w:cs="Times New Roman"/>
              </w:rPr>
            </w:pPr>
          </w:p>
          <w:p w14:paraId="4776BEDE" w14:textId="134F0B8D" w:rsidR="00046406" w:rsidRPr="00B11BFD" w:rsidRDefault="00983414" w:rsidP="002360BB">
            <w:pPr>
              <w:widowControl w:val="0"/>
              <w:tabs>
                <w:tab w:val="left" w:pos="315"/>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8.1, 8.</w:t>
            </w:r>
            <w:r>
              <w:rPr>
                <w:rFonts w:ascii="Times New Roman" w:eastAsia="Calibri" w:hAnsi="Times New Roman" w:cs="Times New Roman"/>
              </w:rPr>
              <w:t>2</w:t>
            </w:r>
            <w:r w:rsidRPr="00B11BFD">
              <w:rPr>
                <w:rFonts w:ascii="Times New Roman" w:eastAsia="Calibri" w:hAnsi="Times New Roman" w:cs="Times New Roman"/>
              </w:rPr>
              <w:t>, 8.</w:t>
            </w:r>
            <w:r>
              <w:rPr>
                <w:rFonts w:ascii="Times New Roman" w:eastAsia="Calibri" w:hAnsi="Times New Roman" w:cs="Times New Roman"/>
              </w:rPr>
              <w:t>3</w:t>
            </w:r>
            <w:r w:rsidRPr="00B11BFD">
              <w:rPr>
                <w:rFonts w:ascii="Times New Roman" w:eastAsia="Calibri" w:hAnsi="Times New Roman" w:cs="Times New Roman"/>
              </w:rPr>
              <w:t>. Дополнительная литература: 8.</w:t>
            </w:r>
            <w:r>
              <w:rPr>
                <w:rFonts w:ascii="Times New Roman" w:eastAsia="Calibri" w:hAnsi="Times New Roman" w:cs="Times New Roman"/>
              </w:rPr>
              <w:t>4</w:t>
            </w:r>
            <w:r w:rsidRPr="00B11BFD">
              <w:rPr>
                <w:rFonts w:ascii="Times New Roman" w:eastAsia="Calibri" w:hAnsi="Times New Roman" w:cs="Times New Roman"/>
              </w:rPr>
              <w:t>, 8.</w:t>
            </w:r>
            <w:r>
              <w:rPr>
                <w:rFonts w:ascii="Times New Roman" w:eastAsia="Calibri" w:hAnsi="Times New Roman" w:cs="Times New Roman"/>
              </w:rPr>
              <w:t>5, 8.6, 8.7</w:t>
            </w:r>
            <w:r w:rsidRPr="00B11BFD">
              <w:rPr>
                <w:rFonts w:ascii="Times New Roman" w:eastAsia="Calibri" w:hAnsi="Times New Roman" w:cs="Times New Roman"/>
              </w:rPr>
              <w:t>.</w:t>
            </w:r>
          </w:p>
        </w:tc>
        <w:tc>
          <w:tcPr>
            <w:tcW w:w="2015" w:type="dxa"/>
          </w:tcPr>
          <w:p w14:paraId="31851C06" w14:textId="77777777" w:rsidR="00F132F1" w:rsidRPr="00B11BFD" w:rsidRDefault="00046406" w:rsidP="00C714D0">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опрос, устные ответы</w:t>
            </w:r>
            <w:r w:rsidR="00F132F1" w:rsidRPr="00B11BFD">
              <w:rPr>
                <w:rFonts w:ascii="Times New Roman" w:eastAsia="Calibri" w:hAnsi="Times New Roman" w:cs="Times New Roman"/>
              </w:rPr>
              <w:t>,</w:t>
            </w:r>
            <w:r w:rsidRPr="00B11BFD">
              <w:rPr>
                <w:rFonts w:ascii="Times New Roman" w:eastAsia="Calibri" w:hAnsi="Times New Roman" w:cs="Times New Roman"/>
              </w:rPr>
              <w:t xml:space="preserve"> дискуссия, выполнение практико-ориентированных заданий</w:t>
            </w:r>
          </w:p>
          <w:p w14:paraId="5A90CFB2" w14:textId="77777777" w:rsidR="00046406" w:rsidRPr="00B11BFD" w:rsidRDefault="00046406" w:rsidP="00F132F1">
            <w:pPr>
              <w:widowControl w:val="0"/>
              <w:autoSpaceDE w:val="0"/>
              <w:autoSpaceDN w:val="0"/>
              <w:adjustRightInd w:val="0"/>
              <w:jc w:val="center"/>
              <w:rPr>
                <w:rFonts w:ascii="Times New Roman" w:eastAsia="Calibri" w:hAnsi="Times New Roman" w:cs="Times New Roman"/>
              </w:rPr>
            </w:pPr>
          </w:p>
        </w:tc>
      </w:tr>
      <w:tr w:rsidR="00B11BFD" w:rsidRPr="00B11BFD" w14:paraId="713EC128" w14:textId="77777777" w:rsidTr="00177ACE">
        <w:trPr>
          <w:jc w:val="center"/>
        </w:trPr>
        <w:tc>
          <w:tcPr>
            <w:tcW w:w="2263" w:type="dxa"/>
          </w:tcPr>
          <w:p w14:paraId="4CA03321" w14:textId="1697F03D" w:rsidR="0054542C" w:rsidRPr="00B11BFD" w:rsidRDefault="0054542C" w:rsidP="00F132F1">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 xml:space="preserve">Тема дисциплины </w:t>
            </w:r>
            <w:r w:rsidR="00F132F1" w:rsidRPr="00B11BFD">
              <w:rPr>
                <w:rFonts w:ascii="Times New Roman" w:eastAsia="Calibri" w:hAnsi="Times New Roman" w:cs="Times New Roman"/>
              </w:rPr>
              <w:t>6</w:t>
            </w:r>
            <w:r w:rsidRPr="00B11BFD">
              <w:rPr>
                <w:rFonts w:ascii="Times New Roman" w:eastAsia="Calibri" w:hAnsi="Times New Roman" w:cs="Times New Roman"/>
              </w:rPr>
              <w:t xml:space="preserve">. </w:t>
            </w:r>
            <w:r w:rsidR="002F599B" w:rsidRPr="00B11BFD">
              <w:rPr>
                <w:rFonts w:ascii="Times New Roman" w:eastAsia="Calibri" w:hAnsi="Times New Roman" w:cs="Times New Roman"/>
              </w:rPr>
              <w:t>Основные направления развития мирового кредитного рынка и международных кредитных отношений.</w:t>
            </w:r>
          </w:p>
        </w:tc>
        <w:tc>
          <w:tcPr>
            <w:tcW w:w="5387" w:type="dxa"/>
          </w:tcPr>
          <w:p w14:paraId="3491C3EC" w14:textId="77777777" w:rsidR="00100DA6" w:rsidRPr="00B11BFD" w:rsidRDefault="00100DA6" w:rsidP="007318B9">
            <w:pPr>
              <w:pStyle w:val="af0"/>
              <w:widowControl w:val="0"/>
              <w:numPr>
                <w:ilvl w:val="0"/>
                <w:numId w:val="24"/>
              </w:numPr>
              <w:tabs>
                <w:tab w:val="left" w:pos="336"/>
              </w:tabs>
              <w:autoSpaceDE w:val="0"/>
              <w:autoSpaceDN w:val="0"/>
              <w:adjustRightInd w:val="0"/>
              <w:ind w:left="0" w:firstLine="0"/>
              <w:rPr>
                <w:rFonts w:ascii="Times New Roman" w:hAnsi="Times New Roman"/>
              </w:rPr>
            </w:pPr>
            <w:r w:rsidRPr="00B11BFD">
              <w:rPr>
                <w:rFonts w:ascii="Times New Roman" w:hAnsi="Times New Roman"/>
              </w:rPr>
              <w:t>Проблемы и перспективы развития международных кредитных отношений.</w:t>
            </w:r>
          </w:p>
          <w:p w14:paraId="5715FBFD" w14:textId="77777777" w:rsidR="00100DA6" w:rsidRPr="00B11BFD" w:rsidRDefault="00100DA6" w:rsidP="007318B9">
            <w:pPr>
              <w:pStyle w:val="af0"/>
              <w:widowControl w:val="0"/>
              <w:numPr>
                <w:ilvl w:val="0"/>
                <w:numId w:val="24"/>
              </w:numPr>
              <w:tabs>
                <w:tab w:val="left" w:pos="336"/>
              </w:tabs>
              <w:autoSpaceDE w:val="0"/>
              <w:autoSpaceDN w:val="0"/>
              <w:adjustRightInd w:val="0"/>
              <w:ind w:left="0" w:firstLine="0"/>
              <w:rPr>
                <w:rFonts w:ascii="Times New Roman" w:hAnsi="Times New Roman"/>
              </w:rPr>
            </w:pPr>
            <w:r w:rsidRPr="00B11BFD">
              <w:rPr>
                <w:rFonts w:ascii="Times New Roman" w:hAnsi="Times New Roman"/>
              </w:rPr>
              <w:t>Развитие методов и моделей оценки мирового кредитного рынка.</w:t>
            </w:r>
          </w:p>
          <w:p w14:paraId="01710F27" w14:textId="77777777" w:rsidR="00100DA6" w:rsidRPr="00B11BFD" w:rsidRDefault="00100DA6" w:rsidP="007318B9">
            <w:pPr>
              <w:pStyle w:val="af0"/>
              <w:widowControl w:val="0"/>
              <w:numPr>
                <w:ilvl w:val="0"/>
                <w:numId w:val="24"/>
              </w:numPr>
              <w:tabs>
                <w:tab w:val="left" w:pos="336"/>
              </w:tabs>
              <w:autoSpaceDE w:val="0"/>
              <w:autoSpaceDN w:val="0"/>
              <w:adjustRightInd w:val="0"/>
              <w:ind w:left="0" w:firstLine="0"/>
              <w:rPr>
                <w:rFonts w:ascii="Times New Roman" w:hAnsi="Times New Roman"/>
              </w:rPr>
            </w:pPr>
            <w:r w:rsidRPr="00B11BFD">
              <w:rPr>
                <w:rFonts w:ascii="Times New Roman" w:hAnsi="Times New Roman"/>
              </w:rPr>
              <w:t>Развитие финансового бизнеса на основе платформ и экосистем.</w:t>
            </w:r>
          </w:p>
          <w:p w14:paraId="695EF068" w14:textId="77777777" w:rsidR="00100DA6" w:rsidRPr="00B11BFD" w:rsidRDefault="00100DA6" w:rsidP="007318B9">
            <w:pPr>
              <w:pStyle w:val="af0"/>
              <w:widowControl w:val="0"/>
              <w:numPr>
                <w:ilvl w:val="0"/>
                <w:numId w:val="24"/>
              </w:numPr>
              <w:tabs>
                <w:tab w:val="left" w:pos="336"/>
              </w:tabs>
              <w:autoSpaceDE w:val="0"/>
              <w:autoSpaceDN w:val="0"/>
              <w:adjustRightInd w:val="0"/>
              <w:ind w:left="0" w:firstLine="0"/>
              <w:rPr>
                <w:rFonts w:ascii="Times New Roman" w:hAnsi="Times New Roman"/>
              </w:rPr>
            </w:pPr>
            <w:r w:rsidRPr="00B11BFD">
              <w:rPr>
                <w:rFonts w:ascii="Times New Roman" w:hAnsi="Times New Roman"/>
              </w:rPr>
              <w:t>Проблемы дисбалансов на мировом кредитном рынке и пути их решения.</w:t>
            </w:r>
          </w:p>
          <w:p w14:paraId="7A39AA2F" w14:textId="77777777" w:rsidR="00100DA6" w:rsidRPr="00B11BFD" w:rsidRDefault="00100DA6" w:rsidP="007318B9">
            <w:pPr>
              <w:pStyle w:val="af0"/>
              <w:widowControl w:val="0"/>
              <w:numPr>
                <w:ilvl w:val="0"/>
                <w:numId w:val="24"/>
              </w:numPr>
              <w:tabs>
                <w:tab w:val="left" w:pos="336"/>
              </w:tabs>
              <w:autoSpaceDE w:val="0"/>
              <w:autoSpaceDN w:val="0"/>
              <w:adjustRightInd w:val="0"/>
              <w:ind w:left="0" w:firstLine="0"/>
              <w:rPr>
                <w:rFonts w:ascii="Times New Roman" w:hAnsi="Times New Roman"/>
              </w:rPr>
            </w:pPr>
            <w:r w:rsidRPr="00B11BFD">
              <w:rPr>
                <w:rFonts w:ascii="Times New Roman" w:hAnsi="Times New Roman"/>
              </w:rPr>
              <w:t>Развитие кредитных отношений в рамках ЕАЭС.</w:t>
            </w:r>
          </w:p>
          <w:p w14:paraId="1142C1AA" w14:textId="77777777" w:rsidR="00100DA6" w:rsidRPr="00B11BFD" w:rsidRDefault="00100DA6" w:rsidP="007318B9">
            <w:pPr>
              <w:pStyle w:val="af0"/>
              <w:widowControl w:val="0"/>
              <w:numPr>
                <w:ilvl w:val="0"/>
                <w:numId w:val="24"/>
              </w:numPr>
              <w:tabs>
                <w:tab w:val="left" w:pos="336"/>
              </w:tabs>
              <w:autoSpaceDE w:val="0"/>
              <w:autoSpaceDN w:val="0"/>
              <w:adjustRightInd w:val="0"/>
              <w:ind w:left="0" w:firstLine="0"/>
              <w:rPr>
                <w:rFonts w:ascii="Times New Roman" w:hAnsi="Times New Roman"/>
              </w:rPr>
            </w:pPr>
            <w:r w:rsidRPr="00B11BFD">
              <w:rPr>
                <w:rFonts w:ascii="Times New Roman" w:hAnsi="Times New Roman"/>
              </w:rPr>
              <w:t>Актуальные направления расширения валютно-кредитных отношений между странами БРИКС.</w:t>
            </w:r>
          </w:p>
          <w:p w14:paraId="490C6283" w14:textId="77777777" w:rsidR="00100DA6" w:rsidRPr="00B11BFD" w:rsidRDefault="00100DA6" w:rsidP="007318B9">
            <w:pPr>
              <w:pStyle w:val="af0"/>
              <w:widowControl w:val="0"/>
              <w:numPr>
                <w:ilvl w:val="0"/>
                <w:numId w:val="24"/>
              </w:numPr>
              <w:tabs>
                <w:tab w:val="left" w:pos="336"/>
              </w:tabs>
              <w:autoSpaceDE w:val="0"/>
              <w:autoSpaceDN w:val="0"/>
              <w:adjustRightInd w:val="0"/>
              <w:ind w:left="0" w:firstLine="0"/>
              <w:rPr>
                <w:rFonts w:ascii="Times New Roman" w:hAnsi="Times New Roman"/>
              </w:rPr>
            </w:pPr>
            <w:r w:rsidRPr="00B11BFD">
              <w:rPr>
                <w:rFonts w:ascii="Times New Roman" w:hAnsi="Times New Roman"/>
              </w:rPr>
              <w:t>Тенденции и перспективы развития финансового сотрудничества России и развивающихся стран.</w:t>
            </w:r>
          </w:p>
          <w:p w14:paraId="7B2C0790" w14:textId="77777777" w:rsidR="00100DA6" w:rsidRPr="00B11BFD" w:rsidRDefault="00100DA6" w:rsidP="007318B9">
            <w:pPr>
              <w:pStyle w:val="af0"/>
              <w:widowControl w:val="0"/>
              <w:numPr>
                <w:ilvl w:val="0"/>
                <w:numId w:val="24"/>
              </w:numPr>
              <w:tabs>
                <w:tab w:val="left" w:pos="336"/>
              </w:tabs>
              <w:autoSpaceDE w:val="0"/>
              <w:autoSpaceDN w:val="0"/>
              <w:adjustRightInd w:val="0"/>
              <w:ind w:left="0" w:firstLine="0"/>
              <w:rPr>
                <w:rFonts w:ascii="Times New Roman" w:hAnsi="Times New Roman"/>
              </w:rPr>
            </w:pPr>
            <w:r w:rsidRPr="00B11BFD">
              <w:rPr>
                <w:rFonts w:ascii="Times New Roman" w:hAnsi="Times New Roman"/>
              </w:rPr>
              <w:t>Цели и задачи государственного регулирования кредитного рынка на современном этапе.</w:t>
            </w:r>
          </w:p>
          <w:p w14:paraId="632B268E" w14:textId="77777777" w:rsidR="00100DA6" w:rsidRPr="00B11BFD" w:rsidRDefault="00100DA6" w:rsidP="007318B9">
            <w:pPr>
              <w:pStyle w:val="af0"/>
              <w:widowControl w:val="0"/>
              <w:numPr>
                <w:ilvl w:val="0"/>
                <w:numId w:val="24"/>
              </w:numPr>
              <w:tabs>
                <w:tab w:val="left" w:pos="336"/>
              </w:tabs>
              <w:autoSpaceDE w:val="0"/>
              <w:autoSpaceDN w:val="0"/>
              <w:adjustRightInd w:val="0"/>
              <w:ind w:left="0" w:firstLine="0"/>
              <w:rPr>
                <w:rFonts w:ascii="Times New Roman" w:hAnsi="Times New Roman"/>
              </w:rPr>
            </w:pPr>
            <w:r w:rsidRPr="00B11BFD">
              <w:rPr>
                <w:rFonts w:ascii="Times New Roman" w:hAnsi="Times New Roman"/>
              </w:rPr>
              <w:t xml:space="preserve">Предотвращение кризисов на мировом кредитном </w:t>
            </w:r>
            <w:r w:rsidRPr="00B11BFD">
              <w:rPr>
                <w:rFonts w:ascii="Times New Roman" w:hAnsi="Times New Roman"/>
              </w:rPr>
              <w:lastRenderedPageBreak/>
              <w:t xml:space="preserve">рынке. </w:t>
            </w:r>
          </w:p>
          <w:p w14:paraId="7C6D9A29" w14:textId="0973108C" w:rsidR="00E60776" w:rsidRPr="00B11BFD" w:rsidRDefault="00100DA6" w:rsidP="007318B9">
            <w:pPr>
              <w:pStyle w:val="af0"/>
              <w:widowControl w:val="0"/>
              <w:numPr>
                <w:ilvl w:val="0"/>
                <w:numId w:val="24"/>
              </w:numPr>
              <w:tabs>
                <w:tab w:val="left" w:pos="336"/>
              </w:tabs>
              <w:autoSpaceDE w:val="0"/>
              <w:autoSpaceDN w:val="0"/>
              <w:adjustRightInd w:val="0"/>
              <w:ind w:left="0" w:firstLine="0"/>
              <w:rPr>
                <w:rFonts w:ascii="Times New Roman" w:hAnsi="Times New Roman"/>
              </w:rPr>
            </w:pPr>
            <w:r w:rsidRPr="00B11BFD">
              <w:rPr>
                <w:rFonts w:ascii="Times New Roman" w:hAnsi="Times New Roman"/>
              </w:rPr>
              <w:t>Перспективы выпуска цифровых валют центральных банков и оценка их возможного влияния на международные кредитные отношения и мировой кредитный рынок.</w:t>
            </w:r>
          </w:p>
          <w:p w14:paraId="13C0032B" w14:textId="77777777" w:rsidR="00DE3822" w:rsidRPr="00B11BFD" w:rsidRDefault="00DE3822" w:rsidP="00100DA6">
            <w:pPr>
              <w:widowControl w:val="0"/>
              <w:tabs>
                <w:tab w:val="left" w:pos="336"/>
              </w:tabs>
              <w:autoSpaceDE w:val="0"/>
              <w:autoSpaceDN w:val="0"/>
              <w:adjustRightInd w:val="0"/>
              <w:rPr>
                <w:rFonts w:ascii="Times New Roman" w:eastAsia="Calibri" w:hAnsi="Times New Roman" w:cs="Times New Roman"/>
              </w:rPr>
            </w:pPr>
          </w:p>
          <w:p w14:paraId="48464E3B" w14:textId="66AB5D17" w:rsidR="00F132F1" w:rsidRPr="00B11BFD" w:rsidRDefault="00983414" w:rsidP="00100DA6">
            <w:pPr>
              <w:widowControl w:val="0"/>
              <w:tabs>
                <w:tab w:val="left" w:pos="336"/>
              </w:tabs>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t>Рекомендуемые источники. Основная литература: 8.1, 8.</w:t>
            </w:r>
            <w:r>
              <w:rPr>
                <w:rFonts w:ascii="Times New Roman" w:eastAsia="Calibri" w:hAnsi="Times New Roman" w:cs="Times New Roman"/>
              </w:rPr>
              <w:t>2</w:t>
            </w:r>
            <w:r w:rsidRPr="00B11BFD">
              <w:rPr>
                <w:rFonts w:ascii="Times New Roman" w:eastAsia="Calibri" w:hAnsi="Times New Roman" w:cs="Times New Roman"/>
              </w:rPr>
              <w:t>, 8.</w:t>
            </w:r>
            <w:r>
              <w:rPr>
                <w:rFonts w:ascii="Times New Roman" w:eastAsia="Calibri" w:hAnsi="Times New Roman" w:cs="Times New Roman"/>
              </w:rPr>
              <w:t>3</w:t>
            </w:r>
            <w:r w:rsidRPr="00B11BFD">
              <w:rPr>
                <w:rFonts w:ascii="Times New Roman" w:eastAsia="Calibri" w:hAnsi="Times New Roman" w:cs="Times New Roman"/>
              </w:rPr>
              <w:t>. Дополнительная литература: 8.</w:t>
            </w:r>
            <w:r>
              <w:rPr>
                <w:rFonts w:ascii="Times New Roman" w:eastAsia="Calibri" w:hAnsi="Times New Roman" w:cs="Times New Roman"/>
              </w:rPr>
              <w:t>4</w:t>
            </w:r>
            <w:r w:rsidRPr="00B11BFD">
              <w:rPr>
                <w:rFonts w:ascii="Times New Roman" w:eastAsia="Calibri" w:hAnsi="Times New Roman" w:cs="Times New Roman"/>
              </w:rPr>
              <w:t>, 8.</w:t>
            </w:r>
            <w:r>
              <w:rPr>
                <w:rFonts w:ascii="Times New Roman" w:eastAsia="Calibri" w:hAnsi="Times New Roman" w:cs="Times New Roman"/>
              </w:rPr>
              <w:t>5, 8.6, 8.7</w:t>
            </w:r>
            <w:r w:rsidRPr="00B11BFD">
              <w:rPr>
                <w:rFonts w:ascii="Times New Roman" w:eastAsia="Calibri" w:hAnsi="Times New Roman" w:cs="Times New Roman"/>
              </w:rPr>
              <w:t>.</w:t>
            </w:r>
          </w:p>
        </w:tc>
        <w:tc>
          <w:tcPr>
            <w:tcW w:w="2015" w:type="dxa"/>
          </w:tcPr>
          <w:p w14:paraId="4C33FD75" w14:textId="77777777" w:rsidR="00F132F1" w:rsidRPr="00B11BFD" w:rsidRDefault="00F132F1" w:rsidP="00C714D0">
            <w:pPr>
              <w:widowControl w:val="0"/>
              <w:autoSpaceDE w:val="0"/>
              <w:autoSpaceDN w:val="0"/>
              <w:adjustRightInd w:val="0"/>
              <w:rPr>
                <w:rFonts w:ascii="Times New Roman" w:eastAsia="Calibri" w:hAnsi="Times New Roman" w:cs="Times New Roman"/>
              </w:rPr>
            </w:pPr>
            <w:r w:rsidRPr="00B11BFD">
              <w:rPr>
                <w:rFonts w:ascii="Times New Roman" w:eastAsia="Calibri" w:hAnsi="Times New Roman" w:cs="Times New Roman"/>
              </w:rPr>
              <w:lastRenderedPageBreak/>
              <w:t>опрос, устные ответы, дискуссия, выполнение практико-ориентированных заданий</w:t>
            </w:r>
          </w:p>
          <w:p w14:paraId="018F4B0C" w14:textId="77777777" w:rsidR="0054542C" w:rsidRPr="00B11BFD" w:rsidRDefault="0054542C" w:rsidP="00F132F1">
            <w:pPr>
              <w:widowControl w:val="0"/>
              <w:autoSpaceDE w:val="0"/>
              <w:autoSpaceDN w:val="0"/>
              <w:adjustRightInd w:val="0"/>
              <w:jc w:val="center"/>
              <w:rPr>
                <w:rFonts w:ascii="Times New Roman" w:eastAsia="Calibri" w:hAnsi="Times New Roman" w:cs="Times New Roman"/>
              </w:rPr>
            </w:pPr>
          </w:p>
        </w:tc>
      </w:tr>
    </w:tbl>
    <w:p w14:paraId="414EB098" w14:textId="242ED8DB" w:rsidR="00801A9E" w:rsidRPr="00B11BFD" w:rsidRDefault="00801A9E" w:rsidP="007318B9">
      <w:pPr>
        <w:pStyle w:val="1"/>
        <w:numPr>
          <w:ilvl w:val="0"/>
          <w:numId w:val="32"/>
        </w:numPr>
        <w:jc w:val="both"/>
        <w:rPr>
          <w:rFonts w:ascii="Times New Roman" w:hAnsi="Times New Roman" w:cs="Times New Roman"/>
          <w:sz w:val="28"/>
          <w:szCs w:val="28"/>
        </w:rPr>
      </w:pPr>
      <w:bookmarkStart w:id="15" w:name="_Toc150952669"/>
      <w:bookmarkStart w:id="16" w:name="_Toc183611076"/>
      <w:r>
        <w:rPr>
          <w:rFonts w:ascii="Times New Roman" w:hAnsi="Times New Roman" w:cs="Times New Roman"/>
          <w:sz w:val="28"/>
          <w:szCs w:val="28"/>
        </w:rPr>
        <w:t>Перечень у</w:t>
      </w:r>
      <w:r w:rsidRPr="00B11BFD">
        <w:rPr>
          <w:rFonts w:ascii="Times New Roman" w:hAnsi="Times New Roman" w:cs="Times New Roman"/>
          <w:sz w:val="28"/>
          <w:szCs w:val="28"/>
        </w:rPr>
        <w:t>че</w:t>
      </w:r>
      <w:r>
        <w:rPr>
          <w:rFonts w:ascii="Times New Roman" w:hAnsi="Times New Roman" w:cs="Times New Roman"/>
          <w:sz w:val="28"/>
          <w:szCs w:val="28"/>
        </w:rPr>
        <w:t>бно-методического обеспечения</w:t>
      </w:r>
      <w:r w:rsidRPr="00B11BFD">
        <w:rPr>
          <w:rFonts w:ascii="Times New Roman" w:hAnsi="Times New Roman" w:cs="Times New Roman"/>
          <w:sz w:val="28"/>
          <w:szCs w:val="28"/>
        </w:rPr>
        <w:t xml:space="preserve"> для самостоятельной работы обучающихся по дисциплине</w:t>
      </w:r>
      <w:bookmarkEnd w:id="15"/>
      <w:bookmarkEnd w:id="16"/>
    </w:p>
    <w:p w14:paraId="1FB77B9D" w14:textId="0FC89A68" w:rsidR="007B2858" w:rsidRDefault="007B2858" w:rsidP="007318B9">
      <w:pPr>
        <w:pStyle w:val="1"/>
        <w:numPr>
          <w:ilvl w:val="1"/>
          <w:numId w:val="32"/>
        </w:numPr>
        <w:spacing w:before="360" w:after="120"/>
        <w:jc w:val="both"/>
        <w:rPr>
          <w:rFonts w:ascii="Times New Roman" w:hAnsi="Times New Roman" w:cs="Times New Roman"/>
          <w:bCs w:val="0"/>
          <w:sz w:val="28"/>
          <w:szCs w:val="28"/>
        </w:rPr>
      </w:pPr>
      <w:bookmarkStart w:id="17" w:name="_Toc183611077"/>
      <w:r w:rsidRPr="00B11BFD">
        <w:rPr>
          <w:rFonts w:ascii="Times New Roman" w:hAnsi="Times New Roman" w:cs="Times New Roman"/>
          <w:bCs w:val="0"/>
          <w:sz w:val="28"/>
          <w:szCs w:val="28"/>
        </w:rPr>
        <w:t>Формы внеаудиторной самостоятельной работы</w:t>
      </w:r>
      <w:bookmarkEnd w:id="17"/>
    </w:p>
    <w:p w14:paraId="35FD635B" w14:textId="086E692C" w:rsidR="00BE64F5" w:rsidRPr="00BE64F5" w:rsidRDefault="00BE64F5" w:rsidP="00BE64F5">
      <w:pPr>
        <w:spacing w:after="0"/>
        <w:ind w:left="7092" w:firstLine="696"/>
        <w:rPr>
          <w:rFonts w:ascii="Times New Roman" w:hAnsi="Times New Roman" w:cs="Times New Roman"/>
        </w:rPr>
      </w:pPr>
      <w:r w:rsidRPr="00BE64F5">
        <w:rPr>
          <w:rFonts w:ascii="Times New Roman" w:hAnsi="Times New Roman" w:cs="Times New Roman"/>
        </w:rPr>
        <w:t>Таблица 5</w:t>
      </w:r>
    </w:p>
    <w:tbl>
      <w:tblPr>
        <w:tblStyle w:val="af4"/>
        <w:tblW w:w="0" w:type="auto"/>
        <w:tblLook w:val="04A0" w:firstRow="1" w:lastRow="0" w:firstColumn="1" w:lastColumn="0" w:noHBand="0" w:noVBand="1"/>
      </w:tblPr>
      <w:tblGrid>
        <w:gridCol w:w="2215"/>
        <w:gridCol w:w="5190"/>
        <w:gridCol w:w="1940"/>
      </w:tblGrid>
      <w:tr w:rsidR="00B11BFD" w:rsidRPr="00B11BFD" w14:paraId="17956A89" w14:textId="77777777" w:rsidTr="006B7DB3">
        <w:tc>
          <w:tcPr>
            <w:tcW w:w="2215" w:type="dxa"/>
          </w:tcPr>
          <w:p w14:paraId="5D0DEC35" w14:textId="77777777" w:rsidR="00A80E68" w:rsidRPr="00B11BFD" w:rsidRDefault="00A80E68" w:rsidP="00A97054">
            <w:pPr>
              <w:keepNext/>
            </w:pPr>
            <w:r w:rsidRPr="00B11BFD">
              <w:rPr>
                <w:rFonts w:ascii="Times New Roman" w:hAnsi="Times New Roman" w:cs="Times New Roman"/>
                <w:b/>
                <w:sz w:val="20"/>
                <w:szCs w:val="20"/>
              </w:rPr>
              <w:t>Наименование тем входящих в дисциплину</w:t>
            </w:r>
          </w:p>
        </w:tc>
        <w:tc>
          <w:tcPr>
            <w:tcW w:w="5190" w:type="dxa"/>
          </w:tcPr>
          <w:p w14:paraId="7A2B939A" w14:textId="77777777" w:rsidR="00A80E68" w:rsidRPr="00B11BFD" w:rsidRDefault="00A80E68" w:rsidP="00A97054">
            <w:pPr>
              <w:keepNext/>
            </w:pPr>
            <w:r w:rsidRPr="00B11BFD">
              <w:rPr>
                <w:rFonts w:ascii="Times New Roman" w:hAnsi="Times New Roman" w:cs="Times New Roman"/>
                <w:b/>
                <w:sz w:val="20"/>
                <w:szCs w:val="20"/>
              </w:rPr>
              <w:t>Указание тем, отводимых на самостоятельное освоение обучающимися</w:t>
            </w:r>
          </w:p>
        </w:tc>
        <w:tc>
          <w:tcPr>
            <w:tcW w:w="1940" w:type="dxa"/>
          </w:tcPr>
          <w:p w14:paraId="74CA7FCA" w14:textId="77777777" w:rsidR="00A80E68" w:rsidRPr="00B11BFD" w:rsidRDefault="00A80E68" w:rsidP="00A97054">
            <w:pPr>
              <w:keepNext/>
              <w:shd w:val="clear" w:color="auto" w:fill="FFFFFF"/>
              <w:jc w:val="center"/>
            </w:pPr>
            <w:r w:rsidRPr="00B11BFD">
              <w:rPr>
                <w:rFonts w:ascii="Times New Roman" w:hAnsi="Times New Roman" w:cs="Times New Roman"/>
                <w:b/>
                <w:sz w:val="20"/>
                <w:szCs w:val="20"/>
              </w:rPr>
              <w:t>Формы внеаудиторной</w:t>
            </w:r>
            <w:r w:rsidRPr="00B11BFD">
              <w:rPr>
                <w:rFonts w:ascii="Times New Roman" w:hAnsi="Times New Roman" w:cs="Times New Roman"/>
                <w:b/>
                <w:sz w:val="20"/>
                <w:szCs w:val="20"/>
                <w:lang w:val="en-US"/>
              </w:rPr>
              <w:t xml:space="preserve"> </w:t>
            </w:r>
            <w:r w:rsidRPr="00B11BFD">
              <w:rPr>
                <w:rFonts w:ascii="Times New Roman" w:hAnsi="Times New Roman" w:cs="Times New Roman"/>
                <w:b/>
                <w:sz w:val="20"/>
                <w:szCs w:val="20"/>
              </w:rPr>
              <w:t>самостоятельной</w:t>
            </w:r>
            <w:r w:rsidRPr="00B11BFD">
              <w:rPr>
                <w:rFonts w:ascii="Times New Roman" w:hAnsi="Times New Roman" w:cs="Times New Roman"/>
                <w:b/>
                <w:sz w:val="20"/>
                <w:szCs w:val="20"/>
                <w:lang w:val="en-US"/>
              </w:rPr>
              <w:t xml:space="preserve"> </w:t>
            </w:r>
            <w:r w:rsidRPr="00B11BFD">
              <w:rPr>
                <w:rFonts w:ascii="Times New Roman" w:hAnsi="Times New Roman" w:cs="Times New Roman"/>
                <w:b/>
                <w:sz w:val="20"/>
                <w:szCs w:val="20"/>
              </w:rPr>
              <w:t>работы</w:t>
            </w:r>
          </w:p>
        </w:tc>
      </w:tr>
      <w:tr w:rsidR="00B11BFD" w:rsidRPr="00B11BFD" w14:paraId="1DE51E6E" w14:textId="77777777" w:rsidTr="006B7DB3">
        <w:tc>
          <w:tcPr>
            <w:tcW w:w="2215" w:type="dxa"/>
          </w:tcPr>
          <w:p w14:paraId="5A24D0E0" w14:textId="12F2CF40" w:rsidR="00C51BE6" w:rsidRPr="00B11BFD" w:rsidRDefault="00C51BE6" w:rsidP="00C51BE6">
            <w:pPr>
              <w:rPr>
                <w:rFonts w:ascii="Times New Roman" w:hAnsi="Times New Roman" w:cs="Times New Roman"/>
                <w:b/>
                <w:sz w:val="20"/>
                <w:szCs w:val="20"/>
              </w:rPr>
            </w:pPr>
            <w:r w:rsidRPr="00B11BFD">
              <w:rPr>
                <w:rFonts w:ascii="Times New Roman" w:eastAsia="Times New Roman" w:hAnsi="Times New Roman" w:cs="Times New Roman"/>
              </w:rPr>
              <w:t xml:space="preserve">Тема дисциплины 1. </w:t>
            </w:r>
            <w:r w:rsidR="00DA5648" w:rsidRPr="00B11BFD">
              <w:rPr>
                <w:rFonts w:ascii="Times New Roman" w:eastAsia="Times New Roman" w:hAnsi="Times New Roman" w:cs="Times New Roman"/>
              </w:rPr>
              <w:t>Понятие и сущность международного кредита и мирового кредитного рынка, роль международного кредита в развитии мирового финансового рынка.</w:t>
            </w:r>
          </w:p>
        </w:tc>
        <w:tc>
          <w:tcPr>
            <w:tcW w:w="5190" w:type="dxa"/>
          </w:tcPr>
          <w:p w14:paraId="4653C12C" w14:textId="77777777" w:rsidR="00DA5648" w:rsidRPr="00B11BFD" w:rsidRDefault="00DA5648" w:rsidP="00DA5648">
            <w:pPr>
              <w:pStyle w:val="af0"/>
              <w:numPr>
                <w:ilvl w:val="0"/>
                <w:numId w:val="7"/>
              </w:numPr>
              <w:shd w:val="clear" w:color="auto" w:fill="FFFFFF"/>
              <w:tabs>
                <w:tab w:val="left" w:pos="245"/>
              </w:tabs>
              <w:ind w:left="0" w:firstLine="0"/>
              <w:rPr>
                <w:rFonts w:ascii="Times New Roman" w:eastAsia="Times New Roman" w:hAnsi="Times New Roman"/>
              </w:rPr>
            </w:pPr>
            <w:r w:rsidRPr="00B11BFD">
              <w:rPr>
                <w:rFonts w:ascii="Times New Roman" w:eastAsia="Times New Roman" w:hAnsi="Times New Roman"/>
              </w:rPr>
              <w:t>Взаимосвязь мирового кредитного рынка с другими сегментами мирового финансового рынка.</w:t>
            </w:r>
          </w:p>
          <w:p w14:paraId="16269CD6" w14:textId="77777777" w:rsidR="00DA5648" w:rsidRPr="00B11BFD" w:rsidRDefault="00DA5648" w:rsidP="00DA5648">
            <w:pPr>
              <w:pStyle w:val="af0"/>
              <w:numPr>
                <w:ilvl w:val="0"/>
                <w:numId w:val="7"/>
              </w:numPr>
              <w:shd w:val="clear" w:color="auto" w:fill="FFFFFF"/>
              <w:tabs>
                <w:tab w:val="left" w:pos="245"/>
              </w:tabs>
              <w:ind w:left="0" w:firstLine="0"/>
              <w:rPr>
                <w:rFonts w:ascii="Times New Roman" w:eastAsia="Times New Roman" w:hAnsi="Times New Roman"/>
              </w:rPr>
            </w:pPr>
            <w:r w:rsidRPr="00B11BFD">
              <w:rPr>
                <w:rFonts w:ascii="Times New Roman" w:eastAsia="Times New Roman" w:hAnsi="Times New Roman"/>
              </w:rPr>
              <w:t>Особенности применения фиксированных и плавающих ставок в международных кредитах.</w:t>
            </w:r>
          </w:p>
          <w:p w14:paraId="625B8E23" w14:textId="77777777" w:rsidR="00DA5648" w:rsidRPr="00B11BFD" w:rsidRDefault="00DA5648" w:rsidP="00DA5648">
            <w:pPr>
              <w:pStyle w:val="af0"/>
              <w:numPr>
                <w:ilvl w:val="0"/>
                <w:numId w:val="7"/>
              </w:numPr>
              <w:shd w:val="clear" w:color="auto" w:fill="FFFFFF"/>
              <w:tabs>
                <w:tab w:val="left" w:pos="245"/>
              </w:tabs>
              <w:ind w:left="0" w:firstLine="0"/>
              <w:rPr>
                <w:rFonts w:ascii="Times New Roman" w:eastAsia="Times New Roman" w:hAnsi="Times New Roman"/>
              </w:rPr>
            </w:pPr>
            <w:r w:rsidRPr="00B11BFD">
              <w:rPr>
                <w:rFonts w:ascii="Times New Roman" w:eastAsia="Times New Roman" w:hAnsi="Times New Roman"/>
              </w:rPr>
              <w:t>Оценка ликвидности международного кредитного рынка.</w:t>
            </w:r>
          </w:p>
          <w:p w14:paraId="6D68D118" w14:textId="2D0E1F95" w:rsidR="00DA5648" w:rsidRPr="00B11BFD" w:rsidRDefault="00DA5648" w:rsidP="00DA5648">
            <w:pPr>
              <w:pStyle w:val="af0"/>
              <w:numPr>
                <w:ilvl w:val="0"/>
                <w:numId w:val="7"/>
              </w:numPr>
              <w:shd w:val="clear" w:color="auto" w:fill="FFFFFF"/>
              <w:tabs>
                <w:tab w:val="left" w:pos="245"/>
              </w:tabs>
              <w:ind w:left="0" w:firstLine="0"/>
              <w:rPr>
                <w:rFonts w:ascii="Times New Roman" w:eastAsia="Times New Roman" w:hAnsi="Times New Roman"/>
              </w:rPr>
            </w:pPr>
            <w:r w:rsidRPr="00B11BFD">
              <w:rPr>
                <w:rFonts w:ascii="Times New Roman" w:eastAsia="Times New Roman" w:hAnsi="Times New Roman"/>
              </w:rPr>
              <w:t>Особенности проектного финансирования, факторинга, форфейтинга и лизинг</w:t>
            </w:r>
            <w:r w:rsidR="00ED7E79" w:rsidRPr="00B11BFD">
              <w:rPr>
                <w:rFonts w:ascii="Times New Roman" w:eastAsia="Times New Roman" w:hAnsi="Times New Roman"/>
              </w:rPr>
              <w:t>а</w:t>
            </w:r>
            <w:r w:rsidRPr="00B11BFD">
              <w:rPr>
                <w:rFonts w:ascii="Times New Roman" w:eastAsia="Times New Roman" w:hAnsi="Times New Roman"/>
              </w:rPr>
              <w:t xml:space="preserve"> как современных форм кредитования.</w:t>
            </w:r>
          </w:p>
          <w:p w14:paraId="04D3E5D2" w14:textId="692A73A3" w:rsidR="00C51BE6" w:rsidRPr="00B11BFD" w:rsidRDefault="00DA5648" w:rsidP="00DA5648">
            <w:pPr>
              <w:pStyle w:val="af0"/>
              <w:numPr>
                <w:ilvl w:val="0"/>
                <w:numId w:val="7"/>
              </w:numPr>
              <w:shd w:val="clear" w:color="auto" w:fill="FFFFFF"/>
              <w:tabs>
                <w:tab w:val="left" w:pos="245"/>
              </w:tabs>
              <w:ind w:left="0" w:firstLine="0"/>
              <w:rPr>
                <w:rFonts w:ascii="Times New Roman" w:eastAsia="Times New Roman" w:hAnsi="Times New Roman"/>
              </w:rPr>
            </w:pPr>
            <w:r w:rsidRPr="00B11BFD">
              <w:rPr>
                <w:rFonts w:ascii="Times New Roman" w:eastAsia="Times New Roman" w:hAnsi="Times New Roman"/>
              </w:rPr>
              <w:t>Особенности деятельности транснациональных банков на мировом кредитном рынке.</w:t>
            </w:r>
          </w:p>
        </w:tc>
        <w:tc>
          <w:tcPr>
            <w:tcW w:w="1940" w:type="dxa"/>
          </w:tcPr>
          <w:p w14:paraId="50245BDD" w14:textId="77777777" w:rsidR="00C51BE6" w:rsidRPr="00B11BFD" w:rsidRDefault="00C51BE6" w:rsidP="00C51BE6">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6C126AAC" w14:textId="77777777" w:rsidTr="006B7DB3">
        <w:tc>
          <w:tcPr>
            <w:tcW w:w="2215" w:type="dxa"/>
          </w:tcPr>
          <w:p w14:paraId="79CD2013" w14:textId="1E62A73B" w:rsidR="00C51BE6" w:rsidRPr="00B11BFD" w:rsidRDefault="00C51BE6" w:rsidP="00C51BE6">
            <w:pPr>
              <w:rPr>
                <w:rFonts w:ascii="Times New Roman" w:hAnsi="Times New Roman" w:cs="Times New Roman"/>
                <w:b/>
                <w:sz w:val="20"/>
                <w:szCs w:val="20"/>
              </w:rPr>
            </w:pPr>
            <w:r w:rsidRPr="00B11BFD">
              <w:rPr>
                <w:rFonts w:ascii="Times New Roman" w:eastAsia="Times New Roman" w:hAnsi="Times New Roman" w:cs="Times New Roman"/>
              </w:rPr>
              <w:t xml:space="preserve">Тема дисциплины 2. </w:t>
            </w:r>
            <w:r w:rsidR="00DA5648" w:rsidRPr="00B11BFD">
              <w:rPr>
                <w:rFonts w:ascii="Times New Roman" w:eastAsia="Times New Roman" w:hAnsi="Times New Roman" w:cs="Times New Roman"/>
              </w:rPr>
              <w:t>Особенности организации сделок на мировом кредитном рынке и их основные участники.</w:t>
            </w:r>
          </w:p>
        </w:tc>
        <w:tc>
          <w:tcPr>
            <w:tcW w:w="5190" w:type="dxa"/>
          </w:tcPr>
          <w:p w14:paraId="1DD9AC00" w14:textId="77777777" w:rsidR="00FD34E4" w:rsidRPr="00B11BFD" w:rsidRDefault="00FD34E4" w:rsidP="00FD34E4">
            <w:pPr>
              <w:pStyle w:val="af0"/>
              <w:numPr>
                <w:ilvl w:val="0"/>
                <w:numId w:val="8"/>
              </w:numPr>
              <w:shd w:val="clear" w:color="auto" w:fill="FFFFFF"/>
              <w:tabs>
                <w:tab w:val="left" w:pos="223"/>
              </w:tabs>
              <w:ind w:left="-61" w:firstLine="21"/>
              <w:rPr>
                <w:rFonts w:ascii="Times New Roman" w:eastAsia="Times New Roman" w:hAnsi="Times New Roman"/>
              </w:rPr>
            </w:pPr>
            <w:r w:rsidRPr="00B11BFD">
              <w:rPr>
                <w:rFonts w:ascii="Times New Roman" w:eastAsia="Times New Roman" w:hAnsi="Times New Roman"/>
              </w:rPr>
              <w:t>Юридические особенности сделок международного синдицированного кредитования.</w:t>
            </w:r>
          </w:p>
          <w:p w14:paraId="42A82E47" w14:textId="77777777" w:rsidR="00FD34E4" w:rsidRPr="00B11BFD" w:rsidRDefault="00FD34E4" w:rsidP="00FD34E4">
            <w:pPr>
              <w:pStyle w:val="af0"/>
              <w:numPr>
                <w:ilvl w:val="0"/>
                <w:numId w:val="8"/>
              </w:numPr>
              <w:shd w:val="clear" w:color="auto" w:fill="FFFFFF"/>
              <w:tabs>
                <w:tab w:val="left" w:pos="223"/>
              </w:tabs>
              <w:ind w:left="-61" w:firstLine="21"/>
              <w:rPr>
                <w:rFonts w:ascii="Times New Roman" w:eastAsia="Times New Roman" w:hAnsi="Times New Roman"/>
              </w:rPr>
            </w:pPr>
            <w:r w:rsidRPr="00B11BFD">
              <w:rPr>
                <w:rFonts w:ascii="Times New Roman" w:eastAsia="Times New Roman" w:hAnsi="Times New Roman"/>
              </w:rPr>
              <w:t>Преимущества и недостатки сделок факторинга и форфейтинга для их участников.</w:t>
            </w:r>
          </w:p>
          <w:p w14:paraId="49042F10" w14:textId="77777777" w:rsidR="00FD34E4" w:rsidRPr="00B11BFD" w:rsidRDefault="00FD34E4" w:rsidP="00FD34E4">
            <w:pPr>
              <w:pStyle w:val="af0"/>
              <w:numPr>
                <w:ilvl w:val="0"/>
                <w:numId w:val="8"/>
              </w:numPr>
              <w:shd w:val="clear" w:color="auto" w:fill="FFFFFF"/>
              <w:tabs>
                <w:tab w:val="left" w:pos="223"/>
              </w:tabs>
              <w:ind w:left="-61" w:firstLine="21"/>
              <w:rPr>
                <w:rFonts w:ascii="Times New Roman" w:eastAsia="Times New Roman" w:hAnsi="Times New Roman"/>
              </w:rPr>
            </w:pPr>
            <w:r w:rsidRPr="00B11BFD">
              <w:rPr>
                <w:rFonts w:ascii="Times New Roman" w:eastAsia="Times New Roman" w:hAnsi="Times New Roman"/>
              </w:rPr>
              <w:t>Механизмы участия специализированных финансовых институтов в сделках проектного финансирования.</w:t>
            </w:r>
          </w:p>
          <w:p w14:paraId="408E476A" w14:textId="77777777" w:rsidR="00FD34E4" w:rsidRPr="00B11BFD" w:rsidRDefault="00FD34E4" w:rsidP="00FD34E4">
            <w:pPr>
              <w:pStyle w:val="af0"/>
              <w:numPr>
                <w:ilvl w:val="0"/>
                <w:numId w:val="8"/>
              </w:numPr>
              <w:shd w:val="clear" w:color="auto" w:fill="FFFFFF"/>
              <w:tabs>
                <w:tab w:val="left" w:pos="223"/>
              </w:tabs>
              <w:ind w:left="-61" w:firstLine="21"/>
              <w:rPr>
                <w:rFonts w:ascii="Times New Roman" w:eastAsia="Times New Roman" w:hAnsi="Times New Roman"/>
              </w:rPr>
            </w:pPr>
            <w:r w:rsidRPr="00B11BFD">
              <w:rPr>
                <w:rFonts w:ascii="Times New Roman" w:eastAsia="Times New Roman" w:hAnsi="Times New Roman"/>
              </w:rPr>
              <w:t xml:space="preserve">Роль транснациональных банков в сделках проектного финансирования. </w:t>
            </w:r>
          </w:p>
          <w:p w14:paraId="66D02A68" w14:textId="2D5675BD" w:rsidR="00C51BE6" w:rsidRPr="00B11BFD" w:rsidRDefault="00FD34E4" w:rsidP="00FD34E4">
            <w:pPr>
              <w:pStyle w:val="af0"/>
              <w:numPr>
                <w:ilvl w:val="0"/>
                <w:numId w:val="8"/>
              </w:numPr>
              <w:shd w:val="clear" w:color="auto" w:fill="FFFFFF"/>
              <w:tabs>
                <w:tab w:val="left" w:pos="223"/>
              </w:tabs>
              <w:ind w:left="-61" w:firstLine="21"/>
              <w:rPr>
                <w:rFonts w:ascii="Times New Roman" w:eastAsia="Times New Roman" w:hAnsi="Times New Roman"/>
              </w:rPr>
            </w:pPr>
            <w:r w:rsidRPr="00B11BFD">
              <w:rPr>
                <w:rFonts w:ascii="Times New Roman" w:eastAsia="Times New Roman" w:hAnsi="Times New Roman"/>
              </w:rPr>
              <w:t>Преимущества и недостатки международного лизинга в сравнении с другими формами кредитования.</w:t>
            </w:r>
          </w:p>
        </w:tc>
        <w:tc>
          <w:tcPr>
            <w:tcW w:w="1940" w:type="dxa"/>
          </w:tcPr>
          <w:p w14:paraId="5AF7B61D" w14:textId="77777777" w:rsidR="00C51BE6" w:rsidRPr="00B11BFD" w:rsidRDefault="00C51BE6" w:rsidP="00C51BE6">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29C0F7C6" w14:textId="77777777" w:rsidTr="006B7DB3">
        <w:tc>
          <w:tcPr>
            <w:tcW w:w="2215" w:type="dxa"/>
          </w:tcPr>
          <w:p w14:paraId="19933728" w14:textId="3243D51A" w:rsidR="00B51354" w:rsidRPr="00B11BFD" w:rsidRDefault="00B51354" w:rsidP="00B51354">
            <w:pPr>
              <w:rPr>
                <w:rFonts w:ascii="Times New Roman" w:eastAsia="Times New Roman" w:hAnsi="Times New Roman" w:cs="Times New Roman"/>
              </w:rPr>
            </w:pPr>
            <w:r w:rsidRPr="00B11BFD">
              <w:rPr>
                <w:rFonts w:ascii="Times New Roman" w:eastAsia="Times New Roman" w:hAnsi="Times New Roman" w:cs="Times New Roman"/>
              </w:rPr>
              <w:t xml:space="preserve">Тема дисциплины 3. </w:t>
            </w:r>
            <w:r w:rsidR="00DA5648" w:rsidRPr="00B11BFD">
              <w:rPr>
                <w:rFonts w:ascii="Times New Roman" w:eastAsia="Times New Roman" w:hAnsi="Times New Roman" w:cs="Times New Roman"/>
              </w:rPr>
              <w:t>Банковское кредитование как важнейший сегмент мирового кредитного рынка.</w:t>
            </w:r>
          </w:p>
        </w:tc>
        <w:tc>
          <w:tcPr>
            <w:tcW w:w="5190" w:type="dxa"/>
          </w:tcPr>
          <w:p w14:paraId="7D94352B" w14:textId="77777777" w:rsidR="0080698C" w:rsidRPr="00B11BFD" w:rsidRDefault="0080698C" w:rsidP="007318B9">
            <w:pPr>
              <w:pStyle w:val="af0"/>
              <w:numPr>
                <w:ilvl w:val="0"/>
                <w:numId w:val="28"/>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 xml:space="preserve">Понятие и сущность </w:t>
            </w:r>
            <w:proofErr w:type="spellStart"/>
            <w:r w:rsidRPr="00B11BFD">
              <w:rPr>
                <w:rFonts w:ascii="Times New Roman" w:eastAsia="Times New Roman" w:hAnsi="Times New Roman"/>
              </w:rPr>
              <w:t>секьюритизации</w:t>
            </w:r>
            <w:proofErr w:type="spellEnd"/>
            <w:r w:rsidRPr="00B11BFD">
              <w:rPr>
                <w:rFonts w:ascii="Times New Roman" w:eastAsia="Times New Roman" w:hAnsi="Times New Roman"/>
              </w:rPr>
              <w:t>.</w:t>
            </w:r>
          </w:p>
          <w:p w14:paraId="39C8C029" w14:textId="77777777" w:rsidR="0080698C" w:rsidRPr="00B11BFD" w:rsidRDefault="0080698C" w:rsidP="007318B9">
            <w:pPr>
              <w:pStyle w:val="af0"/>
              <w:numPr>
                <w:ilvl w:val="0"/>
                <w:numId w:val="28"/>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 xml:space="preserve">Использование банками сделок </w:t>
            </w:r>
            <w:proofErr w:type="spellStart"/>
            <w:r w:rsidRPr="00B11BFD">
              <w:rPr>
                <w:rFonts w:ascii="Times New Roman" w:eastAsia="Times New Roman" w:hAnsi="Times New Roman"/>
              </w:rPr>
              <w:t>секьюритизации</w:t>
            </w:r>
            <w:proofErr w:type="spellEnd"/>
            <w:r w:rsidRPr="00B11BFD">
              <w:rPr>
                <w:rFonts w:ascii="Times New Roman" w:eastAsia="Times New Roman" w:hAnsi="Times New Roman"/>
              </w:rPr>
              <w:t xml:space="preserve"> кредитных портфелей.</w:t>
            </w:r>
          </w:p>
          <w:p w14:paraId="6580C361" w14:textId="77777777" w:rsidR="0080698C" w:rsidRPr="00B11BFD" w:rsidRDefault="0080698C" w:rsidP="007318B9">
            <w:pPr>
              <w:pStyle w:val="af0"/>
              <w:numPr>
                <w:ilvl w:val="0"/>
                <w:numId w:val="28"/>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Основные принципы формирования и использования системы внутренних рейтингов банка.</w:t>
            </w:r>
          </w:p>
          <w:p w14:paraId="17D43BF4" w14:textId="77777777" w:rsidR="0080698C" w:rsidRPr="00B11BFD" w:rsidRDefault="0080698C" w:rsidP="007318B9">
            <w:pPr>
              <w:pStyle w:val="af0"/>
              <w:numPr>
                <w:ilvl w:val="0"/>
                <w:numId w:val="28"/>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Современные модели оценки качества банковских кредитов.</w:t>
            </w:r>
          </w:p>
          <w:p w14:paraId="24DF2F5B" w14:textId="5E4A2481" w:rsidR="0023787B" w:rsidRPr="00B11BFD" w:rsidRDefault="0080698C" w:rsidP="007318B9">
            <w:pPr>
              <w:pStyle w:val="af0"/>
              <w:numPr>
                <w:ilvl w:val="0"/>
                <w:numId w:val="28"/>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 xml:space="preserve">Использование </w:t>
            </w:r>
            <w:proofErr w:type="spellStart"/>
            <w:r w:rsidRPr="00B11BFD">
              <w:rPr>
                <w:rFonts w:ascii="Times New Roman" w:eastAsia="Times New Roman" w:hAnsi="Times New Roman"/>
              </w:rPr>
              <w:t>деривативов</w:t>
            </w:r>
            <w:proofErr w:type="spellEnd"/>
            <w:r w:rsidRPr="00B11BFD">
              <w:rPr>
                <w:rFonts w:ascii="Times New Roman" w:eastAsia="Times New Roman" w:hAnsi="Times New Roman"/>
              </w:rPr>
              <w:t xml:space="preserve"> в структуре сделок банковского кредитования.</w:t>
            </w:r>
          </w:p>
        </w:tc>
        <w:tc>
          <w:tcPr>
            <w:tcW w:w="1940" w:type="dxa"/>
          </w:tcPr>
          <w:p w14:paraId="21287FF1" w14:textId="77777777" w:rsidR="00B51354" w:rsidRPr="00B11BFD" w:rsidRDefault="00B51354" w:rsidP="00B51354">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6D13B4B4" w14:textId="77777777" w:rsidTr="006B7DB3">
        <w:tc>
          <w:tcPr>
            <w:tcW w:w="2215" w:type="dxa"/>
          </w:tcPr>
          <w:p w14:paraId="6AEE3BBF" w14:textId="09108208" w:rsidR="00D5053C" w:rsidRPr="00B11BFD" w:rsidRDefault="00D5053C" w:rsidP="00D5053C">
            <w:pPr>
              <w:rPr>
                <w:rFonts w:ascii="Times New Roman" w:eastAsia="Times New Roman" w:hAnsi="Times New Roman" w:cs="Times New Roman"/>
              </w:rPr>
            </w:pPr>
            <w:r w:rsidRPr="00B11BFD">
              <w:rPr>
                <w:rFonts w:ascii="Times New Roman" w:hAnsi="Times New Roman" w:cs="Times New Roman"/>
              </w:rPr>
              <w:t xml:space="preserve">Тема дисциплины 4. </w:t>
            </w:r>
            <w:r w:rsidR="00DA5648" w:rsidRPr="00B11BFD">
              <w:rPr>
                <w:rFonts w:ascii="Times New Roman" w:hAnsi="Times New Roman" w:cs="Times New Roman"/>
              </w:rPr>
              <w:t xml:space="preserve">Особенности управления рисками </w:t>
            </w:r>
            <w:r w:rsidR="00DA5648" w:rsidRPr="00B11BFD">
              <w:rPr>
                <w:rFonts w:ascii="Times New Roman" w:hAnsi="Times New Roman" w:cs="Times New Roman"/>
              </w:rPr>
              <w:lastRenderedPageBreak/>
              <w:t>участников сделок международного кредитования.</w:t>
            </w:r>
          </w:p>
        </w:tc>
        <w:tc>
          <w:tcPr>
            <w:tcW w:w="5190" w:type="dxa"/>
          </w:tcPr>
          <w:p w14:paraId="6C2E1504" w14:textId="77777777" w:rsidR="00B14E59" w:rsidRPr="00B11BFD" w:rsidRDefault="00B14E59" w:rsidP="007318B9">
            <w:pPr>
              <w:pStyle w:val="af0"/>
              <w:numPr>
                <w:ilvl w:val="0"/>
                <w:numId w:val="29"/>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lastRenderedPageBreak/>
              <w:t xml:space="preserve">Учет юридических рисков в сделках международного кредитования. Инструменты управления юридическими рисками. Методы </w:t>
            </w:r>
            <w:r w:rsidRPr="00B11BFD">
              <w:rPr>
                <w:rFonts w:ascii="Times New Roman" w:eastAsia="Times New Roman" w:hAnsi="Times New Roman"/>
              </w:rPr>
              <w:lastRenderedPageBreak/>
              <w:t xml:space="preserve">оценки юридических рисков в различных видах кредитов. </w:t>
            </w:r>
          </w:p>
          <w:p w14:paraId="3EE92F7E" w14:textId="77777777" w:rsidR="00B14E59" w:rsidRPr="00B11BFD" w:rsidRDefault="00B14E59" w:rsidP="007318B9">
            <w:pPr>
              <w:pStyle w:val="af0"/>
              <w:numPr>
                <w:ilvl w:val="0"/>
                <w:numId w:val="29"/>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Основные инструменты управления рисками.</w:t>
            </w:r>
          </w:p>
          <w:p w14:paraId="12CFC420" w14:textId="77777777" w:rsidR="00B14E59" w:rsidRPr="00B11BFD" w:rsidRDefault="00B14E59" w:rsidP="007318B9">
            <w:pPr>
              <w:pStyle w:val="af0"/>
              <w:numPr>
                <w:ilvl w:val="0"/>
                <w:numId w:val="29"/>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Причины возникновения кризисов на мировом кредитном рынке.</w:t>
            </w:r>
          </w:p>
          <w:p w14:paraId="47A3C0D0" w14:textId="77777777" w:rsidR="00B14E59" w:rsidRPr="00B11BFD" w:rsidRDefault="00B14E59" w:rsidP="007318B9">
            <w:pPr>
              <w:pStyle w:val="af0"/>
              <w:numPr>
                <w:ilvl w:val="0"/>
                <w:numId w:val="29"/>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Залог как важный элемент в структуре сделок кредитования.</w:t>
            </w:r>
          </w:p>
          <w:p w14:paraId="6EED733D" w14:textId="7028C673" w:rsidR="00032F2E" w:rsidRPr="00B11BFD" w:rsidRDefault="00B14E59" w:rsidP="007318B9">
            <w:pPr>
              <w:pStyle w:val="af0"/>
              <w:numPr>
                <w:ilvl w:val="0"/>
                <w:numId w:val="29"/>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Модели оценки стоимости залога.</w:t>
            </w:r>
          </w:p>
        </w:tc>
        <w:tc>
          <w:tcPr>
            <w:tcW w:w="1940" w:type="dxa"/>
          </w:tcPr>
          <w:p w14:paraId="266ADFAD" w14:textId="77777777" w:rsidR="00D5053C" w:rsidRPr="00B11BFD" w:rsidRDefault="00D5053C" w:rsidP="00D5053C">
            <w:pPr>
              <w:rPr>
                <w:rFonts w:ascii="Times New Roman" w:eastAsia="Times New Roman" w:hAnsi="Times New Roman" w:cs="Times New Roman"/>
              </w:rPr>
            </w:pPr>
            <w:r w:rsidRPr="00B11BFD">
              <w:rPr>
                <w:rFonts w:ascii="Times New Roman" w:eastAsia="Times New Roman" w:hAnsi="Times New Roman" w:cs="Times New Roman"/>
              </w:rPr>
              <w:lastRenderedPageBreak/>
              <w:t xml:space="preserve">Работа с учебной и справочной литературой. </w:t>
            </w:r>
            <w:r w:rsidRPr="00B11BFD">
              <w:rPr>
                <w:rFonts w:ascii="Times New Roman" w:eastAsia="Times New Roman" w:hAnsi="Times New Roman" w:cs="Times New Roman"/>
              </w:rPr>
              <w:lastRenderedPageBreak/>
              <w:t>Поиск информации в Интернете по заданной теме. Подготовка доклада по заданной теме.</w:t>
            </w:r>
          </w:p>
        </w:tc>
      </w:tr>
      <w:tr w:rsidR="00B11BFD" w:rsidRPr="00B11BFD" w14:paraId="786A24E5" w14:textId="77777777" w:rsidTr="006B7DB3">
        <w:tc>
          <w:tcPr>
            <w:tcW w:w="2215" w:type="dxa"/>
          </w:tcPr>
          <w:p w14:paraId="28085AD3" w14:textId="268651E5" w:rsidR="00C65507" w:rsidRPr="00B11BFD" w:rsidRDefault="00C65507" w:rsidP="00C65507">
            <w:pPr>
              <w:rPr>
                <w:rFonts w:ascii="Times New Roman" w:hAnsi="Times New Roman" w:cs="Times New Roman"/>
              </w:rPr>
            </w:pPr>
            <w:r w:rsidRPr="00B11BFD">
              <w:rPr>
                <w:rFonts w:ascii="Times New Roman" w:eastAsia="Times New Roman" w:hAnsi="Times New Roman" w:cs="Times New Roman"/>
              </w:rPr>
              <w:lastRenderedPageBreak/>
              <w:t xml:space="preserve">Тема дисциплины 5. </w:t>
            </w:r>
            <w:r w:rsidR="00DA5648" w:rsidRPr="00B11BFD">
              <w:rPr>
                <w:rFonts w:ascii="Times New Roman" w:eastAsia="Times New Roman" w:hAnsi="Times New Roman" w:cs="Times New Roman"/>
              </w:rPr>
              <w:t>Роль международных финансовых организации в развитии мирового кредитного рынка.</w:t>
            </w:r>
          </w:p>
        </w:tc>
        <w:tc>
          <w:tcPr>
            <w:tcW w:w="5190" w:type="dxa"/>
          </w:tcPr>
          <w:p w14:paraId="3CC80BD0" w14:textId="77777777" w:rsidR="00187E90" w:rsidRPr="00B11BFD" w:rsidRDefault="00187E90" w:rsidP="007318B9">
            <w:pPr>
              <w:pStyle w:val="af0"/>
              <w:numPr>
                <w:ilvl w:val="0"/>
                <w:numId w:val="30"/>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Проблемы и перспективы участия международных финансовых организаций в реализации инфраструктурных проектов.</w:t>
            </w:r>
          </w:p>
          <w:p w14:paraId="6179F56A" w14:textId="77777777" w:rsidR="00187E90" w:rsidRPr="00B11BFD" w:rsidRDefault="00187E90" w:rsidP="007318B9">
            <w:pPr>
              <w:pStyle w:val="af0"/>
              <w:numPr>
                <w:ilvl w:val="0"/>
                <w:numId w:val="30"/>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Участие международных финансовых организаций в сделках проектного финансирования.</w:t>
            </w:r>
          </w:p>
          <w:p w14:paraId="1EC8CEF5" w14:textId="77777777" w:rsidR="00187E90" w:rsidRPr="00B11BFD" w:rsidRDefault="00187E90" w:rsidP="007318B9">
            <w:pPr>
              <w:pStyle w:val="af0"/>
              <w:numPr>
                <w:ilvl w:val="0"/>
                <w:numId w:val="30"/>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Кредитные продукты и услуги Европейского банка реконструкции и развития.</w:t>
            </w:r>
          </w:p>
          <w:p w14:paraId="18B8529D" w14:textId="77777777" w:rsidR="00187E90" w:rsidRPr="00B11BFD" w:rsidRDefault="00187E90" w:rsidP="007318B9">
            <w:pPr>
              <w:pStyle w:val="af0"/>
              <w:numPr>
                <w:ilvl w:val="0"/>
                <w:numId w:val="30"/>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Азиатский банк развития: направления деятельности и особенности кредитной политики.</w:t>
            </w:r>
          </w:p>
          <w:p w14:paraId="5DA03DEC" w14:textId="7246210E" w:rsidR="00AE583E" w:rsidRPr="00B11BFD" w:rsidRDefault="00187E90" w:rsidP="007318B9">
            <w:pPr>
              <w:pStyle w:val="af0"/>
              <w:numPr>
                <w:ilvl w:val="0"/>
                <w:numId w:val="30"/>
              </w:numPr>
              <w:shd w:val="clear" w:color="auto" w:fill="FFFFFF"/>
              <w:tabs>
                <w:tab w:val="left" w:pos="365"/>
              </w:tabs>
              <w:ind w:left="0" w:firstLine="0"/>
              <w:rPr>
                <w:rFonts w:ascii="Times New Roman" w:eastAsia="Times New Roman" w:hAnsi="Times New Roman"/>
              </w:rPr>
            </w:pPr>
            <w:r w:rsidRPr="00B11BFD">
              <w:rPr>
                <w:rFonts w:ascii="Times New Roman" w:eastAsia="Times New Roman" w:hAnsi="Times New Roman"/>
              </w:rPr>
              <w:t>Проблемы и перспективы развития Азиатского банка инфраструктурных инвестиций.</w:t>
            </w:r>
          </w:p>
        </w:tc>
        <w:tc>
          <w:tcPr>
            <w:tcW w:w="1940" w:type="dxa"/>
          </w:tcPr>
          <w:p w14:paraId="67746C43" w14:textId="77777777" w:rsidR="00C65507" w:rsidRPr="00B11BFD" w:rsidRDefault="00C65507" w:rsidP="00C65507">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B11BFD" w:rsidRPr="00B11BFD" w14:paraId="30D4D43E" w14:textId="77777777" w:rsidTr="006B7DB3">
        <w:tc>
          <w:tcPr>
            <w:tcW w:w="2215" w:type="dxa"/>
          </w:tcPr>
          <w:p w14:paraId="1B166E3D" w14:textId="3C845BD4" w:rsidR="00D5053C" w:rsidRPr="00B11BFD" w:rsidRDefault="00D5053C" w:rsidP="00D5053C">
            <w:pPr>
              <w:rPr>
                <w:rFonts w:ascii="Times New Roman" w:eastAsia="Times New Roman" w:hAnsi="Times New Roman" w:cs="Times New Roman"/>
              </w:rPr>
            </w:pPr>
            <w:r w:rsidRPr="00B11BFD">
              <w:rPr>
                <w:rFonts w:ascii="Times New Roman" w:eastAsia="Times New Roman" w:hAnsi="Times New Roman" w:cs="Times New Roman"/>
              </w:rPr>
              <w:t xml:space="preserve">Тема дисциплины 6. </w:t>
            </w:r>
            <w:r w:rsidR="00DA5648" w:rsidRPr="00B11BFD">
              <w:rPr>
                <w:rFonts w:ascii="Times New Roman" w:eastAsia="Times New Roman" w:hAnsi="Times New Roman" w:cs="Times New Roman"/>
              </w:rPr>
              <w:t>Основные направления развития мирового кредитного рынка и международных кредитных отношений.</w:t>
            </w:r>
          </w:p>
        </w:tc>
        <w:tc>
          <w:tcPr>
            <w:tcW w:w="5190" w:type="dxa"/>
          </w:tcPr>
          <w:p w14:paraId="7926E300" w14:textId="77777777" w:rsidR="006349C6" w:rsidRPr="00B11BFD" w:rsidRDefault="006349C6" w:rsidP="007318B9">
            <w:pPr>
              <w:pStyle w:val="af0"/>
              <w:numPr>
                <w:ilvl w:val="0"/>
                <w:numId w:val="27"/>
              </w:numPr>
              <w:shd w:val="clear" w:color="auto" w:fill="FFFFFF"/>
              <w:tabs>
                <w:tab w:val="left" w:pos="365"/>
              </w:tabs>
              <w:ind w:left="0" w:firstLine="21"/>
              <w:rPr>
                <w:rFonts w:ascii="Times New Roman" w:eastAsia="Times New Roman" w:hAnsi="Times New Roman"/>
              </w:rPr>
            </w:pPr>
            <w:r w:rsidRPr="00B11BFD">
              <w:rPr>
                <w:rFonts w:ascii="Times New Roman" w:eastAsia="Times New Roman" w:hAnsi="Times New Roman"/>
              </w:rPr>
              <w:t>Проблемы развития финансовых систем развивающихся стран и возможные пути их решения.</w:t>
            </w:r>
          </w:p>
          <w:p w14:paraId="63DF72B4" w14:textId="77777777" w:rsidR="006349C6" w:rsidRPr="00B11BFD" w:rsidRDefault="006349C6" w:rsidP="007318B9">
            <w:pPr>
              <w:pStyle w:val="af0"/>
              <w:numPr>
                <w:ilvl w:val="0"/>
                <w:numId w:val="27"/>
              </w:numPr>
              <w:shd w:val="clear" w:color="auto" w:fill="FFFFFF"/>
              <w:tabs>
                <w:tab w:val="left" w:pos="365"/>
              </w:tabs>
              <w:ind w:left="0" w:firstLine="21"/>
              <w:rPr>
                <w:rFonts w:ascii="Times New Roman" w:eastAsia="Times New Roman" w:hAnsi="Times New Roman"/>
              </w:rPr>
            </w:pPr>
            <w:r w:rsidRPr="00B11BFD">
              <w:rPr>
                <w:rFonts w:ascii="Times New Roman" w:eastAsia="Times New Roman" w:hAnsi="Times New Roman"/>
              </w:rPr>
              <w:t xml:space="preserve">Современное состояние ключевых сегментов мирового кредитного рынка. </w:t>
            </w:r>
          </w:p>
          <w:p w14:paraId="0E405F66" w14:textId="77777777" w:rsidR="006349C6" w:rsidRPr="00B11BFD" w:rsidRDefault="006349C6" w:rsidP="007318B9">
            <w:pPr>
              <w:pStyle w:val="af0"/>
              <w:numPr>
                <w:ilvl w:val="0"/>
                <w:numId w:val="27"/>
              </w:numPr>
              <w:shd w:val="clear" w:color="auto" w:fill="FFFFFF"/>
              <w:tabs>
                <w:tab w:val="left" w:pos="365"/>
              </w:tabs>
              <w:ind w:left="0" w:firstLine="21"/>
              <w:rPr>
                <w:rFonts w:ascii="Times New Roman" w:eastAsia="Times New Roman" w:hAnsi="Times New Roman"/>
              </w:rPr>
            </w:pPr>
            <w:proofErr w:type="spellStart"/>
            <w:r w:rsidRPr="00B11BFD">
              <w:rPr>
                <w:rFonts w:ascii="Times New Roman" w:eastAsia="Times New Roman" w:hAnsi="Times New Roman"/>
              </w:rPr>
              <w:t>Цифровизация</w:t>
            </w:r>
            <w:proofErr w:type="spellEnd"/>
            <w:r w:rsidRPr="00B11BFD">
              <w:rPr>
                <w:rFonts w:ascii="Times New Roman" w:eastAsia="Times New Roman" w:hAnsi="Times New Roman"/>
              </w:rPr>
              <w:t xml:space="preserve"> мирового кредитного рынка.</w:t>
            </w:r>
          </w:p>
          <w:p w14:paraId="56989722" w14:textId="77777777" w:rsidR="006349C6" w:rsidRPr="00B11BFD" w:rsidRDefault="006349C6" w:rsidP="007318B9">
            <w:pPr>
              <w:pStyle w:val="af0"/>
              <w:numPr>
                <w:ilvl w:val="0"/>
                <w:numId w:val="27"/>
              </w:numPr>
              <w:shd w:val="clear" w:color="auto" w:fill="FFFFFF"/>
              <w:tabs>
                <w:tab w:val="left" w:pos="365"/>
              </w:tabs>
              <w:ind w:left="0" w:firstLine="21"/>
              <w:rPr>
                <w:rFonts w:ascii="Times New Roman" w:eastAsia="Times New Roman" w:hAnsi="Times New Roman"/>
              </w:rPr>
            </w:pPr>
            <w:r w:rsidRPr="00B11BFD">
              <w:rPr>
                <w:rFonts w:ascii="Times New Roman" w:eastAsia="Times New Roman" w:hAnsi="Times New Roman"/>
              </w:rPr>
              <w:t>Использование технологии "больших данный" для оценки кредитных портфелей.</w:t>
            </w:r>
          </w:p>
          <w:p w14:paraId="28F84EE7" w14:textId="36EACD57" w:rsidR="00B54872" w:rsidRPr="00B11BFD" w:rsidRDefault="006349C6" w:rsidP="007318B9">
            <w:pPr>
              <w:pStyle w:val="af0"/>
              <w:numPr>
                <w:ilvl w:val="0"/>
                <w:numId w:val="27"/>
              </w:numPr>
              <w:shd w:val="clear" w:color="auto" w:fill="FFFFFF"/>
              <w:tabs>
                <w:tab w:val="left" w:pos="365"/>
              </w:tabs>
              <w:ind w:left="0" w:firstLine="21"/>
              <w:rPr>
                <w:rFonts w:ascii="Times New Roman" w:eastAsia="Times New Roman" w:hAnsi="Times New Roman"/>
              </w:rPr>
            </w:pPr>
            <w:r w:rsidRPr="00B11BFD">
              <w:rPr>
                <w:rFonts w:ascii="Times New Roman" w:eastAsia="Times New Roman" w:hAnsi="Times New Roman"/>
              </w:rPr>
              <w:t xml:space="preserve">Цели и задачи государственного регулирования кредитных отношений в условиях </w:t>
            </w:r>
            <w:proofErr w:type="spellStart"/>
            <w:r w:rsidRPr="00B11BFD">
              <w:rPr>
                <w:rFonts w:ascii="Times New Roman" w:eastAsia="Times New Roman" w:hAnsi="Times New Roman"/>
              </w:rPr>
              <w:t>цифровизации</w:t>
            </w:r>
            <w:proofErr w:type="spellEnd"/>
            <w:r w:rsidRPr="00B11BFD">
              <w:rPr>
                <w:rFonts w:ascii="Times New Roman" w:eastAsia="Times New Roman" w:hAnsi="Times New Roman"/>
              </w:rPr>
              <w:t xml:space="preserve"> мирового финансового рынка.</w:t>
            </w:r>
          </w:p>
        </w:tc>
        <w:tc>
          <w:tcPr>
            <w:tcW w:w="1940" w:type="dxa"/>
          </w:tcPr>
          <w:p w14:paraId="58F7ADD6" w14:textId="77777777" w:rsidR="00D5053C" w:rsidRPr="00B11BFD" w:rsidRDefault="00D5053C" w:rsidP="00D5053C">
            <w:pPr>
              <w:rPr>
                <w:rFonts w:ascii="Times New Roman" w:eastAsia="Times New Roman" w:hAnsi="Times New Roman" w:cs="Times New Roman"/>
              </w:rPr>
            </w:pPr>
            <w:r w:rsidRPr="00B11BFD">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bl>
    <w:p w14:paraId="6340C1AD" w14:textId="3AF93C5A" w:rsidR="00ED51AB" w:rsidRPr="00B11BFD" w:rsidRDefault="00ED51AB" w:rsidP="007318B9">
      <w:pPr>
        <w:pStyle w:val="1"/>
        <w:numPr>
          <w:ilvl w:val="1"/>
          <w:numId w:val="32"/>
        </w:numPr>
        <w:spacing w:before="360" w:after="0"/>
        <w:ind w:left="142" w:hanging="81"/>
        <w:jc w:val="both"/>
        <w:rPr>
          <w:rFonts w:ascii="Times New Roman" w:hAnsi="Times New Roman"/>
          <w:sz w:val="28"/>
          <w:szCs w:val="28"/>
        </w:rPr>
      </w:pPr>
      <w:bookmarkStart w:id="18" w:name="_Toc150952671"/>
      <w:bookmarkStart w:id="19" w:name="_Toc183611078"/>
      <w:r>
        <w:rPr>
          <w:rFonts w:ascii="Times New Roman" w:hAnsi="Times New Roman"/>
          <w:sz w:val="28"/>
          <w:szCs w:val="28"/>
        </w:rPr>
        <w:t>Перечень вопросов, заданий, тем</w:t>
      </w:r>
      <w:r w:rsidRPr="00B11BFD">
        <w:rPr>
          <w:rFonts w:ascii="Times New Roman" w:hAnsi="Times New Roman"/>
          <w:sz w:val="28"/>
          <w:szCs w:val="28"/>
        </w:rPr>
        <w:t xml:space="preserve"> для аудиторной и внеаудиторной самостоятельной работы</w:t>
      </w:r>
      <w:bookmarkEnd w:id="18"/>
      <w:bookmarkEnd w:id="19"/>
    </w:p>
    <w:p w14:paraId="267D391A" w14:textId="2C4ACCE8" w:rsidR="00DC1B1E" w:rsidRPr="00B11BFD" w:rsidRDefault="007B2858" w:rsidP="00BD3C68">
      <w:pPr>
        <w:pStyle w:val="af0"/>
        <w:tabs>
          <w:tab w:val="left" w:pos="426"/>
        </w:tabs>
        <w:spacing w:line="240" w:lineRule="auto"/>
        <w:ind w:left="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Самостоятельная работа студентов состоит в знакомстве с периодическими изданиями и научной литературой по </w:t>
      </w:r>
      <w:r w:rsidR="00C52225" w:rsidRPr="00B11BFD">
        <w:rPr>
          <w:rFonts w:ascii="Times New Roman" w:eastAsia="Times New Roman" w:hAnsi="Times New Roman"/>
          <w:sz w:val="28"/>
          <w:szCs w:val="28"/>
          <w:lang w:eastAsia="ru-RU"/>
        </w:rPr>
        <w:t>мировому кредитному рынку</w:t>
      </w:r>
      <w:r w:rsidR="00FF1B32" w:rsidRPr="00B11BFD">
        <w:rPr>
          <w:rFonts w:ascii="Times New Roman" w:eastAsia="Times New Roman" w:hAnsi="Times New Roman"/>
          <w:sz w:val="28"/>
          <w:szCs w:val="28"/>
          <w:lang w:eastAsia="ru-RU"/>
        </w:rPr>
        <w:t xml:space="preserve"> и международным </w:t>
      </w:r>
      <w:r w:rsidR="00C52225" w:rsidRPr="00B11BFD">
        <w:rPr>
          <w:rFonts w:ascii="Times New Roman" w:eastAsia="Times New Roman" w:hAnsi="Times New Roman"/>
          <w:sz w:val="28"/>
          <w:szCs w:val="28"/>
          <w:lang w:eastAsia="ru-RU"/>
        </w:rPr>
        <w:t>кредитным</w:t>
      </w:r>
      <w:r w:rsidR="00FF1B32" w:rsidRPr="00B11BFD">
        <w:rPr>
          <w:rFonts w:ascii="Times New Roman" w:eastAsia="Times New Roman" w:hAnsi="Times New Roman"/>
          <w:sz w:val="28"/>
          <w:szCs w:val="28"/>
          <w:lang w:eastAsia="ru-RU"/>
        </w:rPr>
        <w:t xml:space="preserve"> отношениям</w:t>
      </w:r>
      <w:r w:rsidR="00662CD7" w:rsidRPr="00B11BFD">
        <w:rPr>
          <w:rFonts w:ascii="Times New Roman" w:eastAsia="Times New Roman" w:hAnsi="Times New Roman"/>
          <w:sz w:val="28"/>
          <w:szCs w:val="28"/>
          <w:lang w:eastAsia="ru-RU"/>
        </w:rPr>
        <w:t xml:space="preserve"> </w:t>
      </w:r>
      <w:r w:rsidRPr="00B11BFD">
        <w:rPr>
          <w:rFonts w:ascii="Times New Roman" w:eastAsia="Times New Roman" w:hAnsi="Times New Roman"/>
          <w:sz w:val="28"/>
          <w:szCs w:val="28"/>
          <w:lang w:eastAsia="ru-RU"/>
        </w:rPr>
        <w:t>для подготовки дополнительны</w:t>
      </w:r>
      <w:r w:rsidR="000C153C" w:rsidRPr="00B11BFD">
        <w:rPr>
          <w:rFonts w:ascii="Times New Roman" w:eastAsia="Times New Roman" w:hAnsi="Times New Roman"/>
          <w:sz w:val="28"/>
          <w:szCs w:val="28"/>
          <w:lang w:eastAsia="ru-RU"/>
        </w:rPr>
        <w:t>х сообщений</w:t>
      </w:r>
      <w:r w:rsidR="003A22D8" w:rsidRPr="00B11BFD">
        <w:rPr>
          <w:rFonts w:ascii="Times New Roman" w:eastAsia="Times New Roman" w:hAnsi="Times New Roman"/>
          <w:sz w:val="28"/>
          <w:szCs w:val="28"/>
          <w:lang w:eastAsia="ru-RU"/>
        </w:rPr>
        <w:t xml:space="preserve"> и докладов по темам семинарских занятий.</w:t>
      </w:r>
    </w:p>
    <w:p w14:paraId="13193BA7" w14:textId="77777777" w:rsidR="003A22D8" w:rsidRPr="00B11BFD" w:rsidRDefault="003A22D8" w:rsidP="00BD3C68">
      <w:pPr>
        <w:pStyle w:val="af0"/>
        <w:tabs>
          <w:tab w:val="left" w:pos="426"/>
        </w:tabs>
        <w:spacing w:line="240" w:lineRule="auto"/>
        <w:ind w:left="0"/>
        <w:rPr>
          <w:rFonts w:ascii="Times New Roman" w:eastAsia="Times New Roman" w:hAnsi="Times New Roman"/>
          <w:sz w:val="28"/>
          <w:szCs w:val="28"/>
          <w:lang w:eastAsia="ru-RU"/>
        </w:rPr>
      </w:pPr>
    </w:p>
    <w:p w14:paraId="4CCD5368" w14:textId="4C8544A5" w:rsidR="003A22D8" w:rsidRPr="00B11BFD" w:rsidRDefault="003A22D8" w:rsidP="00BD3C68">
      <w:pPr>
        <w:pStyle w:val="af0"/>
        <w:tabs>
          <w:tab w:val="left" w:pos="426"/>
        </w:tabs>
        <w:spacing w:line="240" w:lineRule="auto"/>
        <w:ind w:left="0"/>
        <w:rPr>
          <w:rFonts w:ascii="Times New Roman" w:eastAsia="Times New Roman" w:hAnsi="Times New Roman"/>
          <w:b/>
          <w:bCs/>
          <w:sz w:val="28"/>
          <w:szCs w:val="28"/>
          <w:lang w:eastAsia="ru-RU"/>
        </w:rPr>
      </w:pPr>
      <w:r w:rsidRPr="00B11BFD">
        <w:rPr>
          <w:rFonts w:ascii="Times New Roman" w:eastAsia="Times New Roman" w:hAnsi="Times New Roman"/>
          <w:b/>
          <w:bCs/>
          <w:sz w:val="28"/>
          <w:szCs w:val="28"/>
          <w:lang w:eastAsia="ru-RU"/>
        </w:rPr>
        <w:t>Примерная тематика контрольных работ.</w:t>
      </w:r>
    </w:p>
    <w:p w14:paraId="387FBB68" w14:textId="3BAA9BAA" w:rsidR="00E9355F" w:rsidRPr="00B11BFD" w:rsidRDefault="00E9355F" w:rsidP="00E9355F">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bookmarkStart w:id="20" w:name="_Hlk148401699"/>
      <w:r w:rsidRPr="00B11BFD">
        <w:rPr>
          <w:rFonts w:ascii="Times New Roman" w:eastAsia="Times New Roman" w:hAnsi="Times New Roman"/>
          <w:sz w:val="28"/>
          <w:szCs w:val="28"/>
          <w:lang w:eastAsia="ru-RU"/>
        </w:rPr>
        <w:t xml:space="preserve">Влияние </w:t>
      </w:r>
      <w:r w:rsidR="00EB1836" w:rsidRPr="00B11BFD">
        <w:rPr>
          <w:rFonts w:ascii="Times New Roman" w:eastAsia="Times New Roman" w:hAnsi="Times New Roman"/>
          <w:sz w:val="28"/>
          <w:szCs w:val="28"/>
          <w:lang w:eastAsia="ru-RU"/>
        </w:rPr>
        <w:t xml:space="preserve">глобального финансового кризиса 2008 года </w:t>
      </w:r>
      <w:r w:rsidRPr="00B11BFD">
        <w:rPr>
          <w:rFonts w:ascii="Times New Roman" w:eastAsia="Times New Roman" w:hAnsi="Times New Roman"/>
          <w:sz w:val="28"/>
          <w:szCs w:val="28"/>
          <w:lang w:eastAsia="ru-RU"/>
        </w:rPr>
        <w:t xml:space="preserve">на </w:t>
      </w:r>
      <w:r w:rsidR="00EB1836" w:rsidRPr="00B11BFD">
        <w:rPr>
          <w:rFonts w:ascii="Times New Roman" w:eastAsia="Times New Roman" w:hAnsi="Times New Roman"/>
          <w:sz w:val="28"/>
          <w:szCs w:val="28"/>
          <w:lang w:eastAsia="ru-RU"/>
        </w:rPr>
        <w:t>развитие мирового кредитного рынка</w:t>
      </w:r>
      <w:r w:rsidRPr="00B11BFD">
        <w:rPr>
          <w:rFonts w:ascii="Times New Roman" w:eastAsia="Times New Roman" w:hAnsi="Times New Roman"/>
          <w:sz w:val="28"/>
          <w:szCs w:val="28"/>
          <w:lang w:eastAsia="ru-RU"/>
        </w:rPr>
        <w:t>.</w:t>
      </w:r>
    </w:p>
    <w:p w14:paraId="17456824" w14:textId="47D274F7" w:rsidR="00E9355F" w:rsidRPr="00B11BFD" w:rsidRDefault="00EB1836" w:rsidP="00E9355F">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Кредитные рынки</w:t>
      </w:r>
      <w:r w:rsidR="00E9355F" w:rsidRPr="00B11BFD">
        <w:rPr>
          <w:rFonts w:ascii="Times New Roman" w:eastAsia="Times New Roman" w:hAnsi="Times New Roman"/>
          <w:sz w:val="28"/>
          <w:szCs w:val="28"/>
          <w:lang w:eastAsia="ru-RU"/>
        </w:rPr>
        <w:t xml:space="preserve"> развитых стран (на примере одной из стран).</w:t>
      </w:r>
    </w:p>
    <w:p w14:paraId="5CB8DB02" w14:textId="1F0E0D76" w:rsidR="00E9355F" w:rsidRPr="00B11BFD" w:rsidRDefault="00E9355F" w:rsidP="00E9355F">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Особенности</w:t>
      </w:r>
      <w:r w:rsidR="00EB1836" w:rsidRPr="00B11BFD">
        <w:rPr>
          <w:rFonts w:ascii="Times New Roman" w:eastAsia="Times New Roman" w:hAnsi="Times New Roman"/>
          <w:sz w:val="28"/>
          <w:szCs w:val="28"/>
          <w:lang w:eastAsia="ru-RU"/>
        </w:rPr>
        <w:t xml:space="preserve"> и перспективы развития кредитного рынка</w:t>
      </w:r>
      <w:r w:rsidRPr="00B11BFD">
        <w:rPr>
          <w:rFonts w:ascii="Times New Roman" w:eastAsia="Times New Roman" w:hAnsi="Times New Roman"/>
          <w:sz w:val="28"/>
          <w:szCs w:val="28"/>
          <w:lang w:eastAsia="ru-RU"/>
        </w:rPr>
        <w:t xml:space="preserve"> Китая.</w:t>
      </w:r>
    </w:p>
    <w:p w14:paraId="3AB6C2D4" w14:textId="43678BD9" w:rsidR="00E9355F" w:rsidRPr="00B11BFD" w:rsidRDefault="00E9355F" w:rsidP="00E9355F">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Особенности деятельности Международного валютного фонда на </w:t>
      </w:r>
      <w:r w:rsidR="00EB1836" w:rsidRPr="00B11BFD">
        <w:rPr>
          <w:rFonts w:ascii="Times New Roman" w:eastAsia="Times New Roman" w:hAnsi="Times New Roman"/>
          <w:sz w:val="28"/>
          <w:szCs w:val="28"/>
          <w:lang w:eastAsia="ru-RU"/>
        </w:rPr>
        <w:t>мировом кредитном рынке</w:t>
      </w:r>
      <w:r w:rsidRPr="00B11BFD">
        <w:rPr>
          <w:rFonts w:ascii="Times New Roman" w:eastAsia="Times New Roman" w:hAnsi="Times New Roman"/>
          <w:sz w:val="28"/>
          <w:szCs w:val="28"/>
          <w:lang w:eastAsia="ru-RU"/>
        </w:rPr>
        <w:t>.</w:t>
      </w:r>
    </w:p>
    <w:p w14:paraId="105D1676" w14:textId="643172B9" w:rsidR="00E9355F" w:rsidRPr="00B11BFD" w:rsidRDefault="00E9355F" w:rsidP="00E9355F">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Основные подходы к оценке </w:t>
      </w:r>
      <w:r w:rsidR="00EB1836" w:rsidRPr="00B11BFD">
        <w:rPr>
          <w:rFonts w:ascii="Times New Roman" w:eastAsia="Times New Roman" w:hAnsi="Times New Roman"/>
          <w:sz w:val="28"/>
          <w:szCs w:val="28"/>
          <w:lang w:eastAsia="ru-RU"/>
        </w:rPr>
        <w:t>качества управления кредитным портфелем банка</w:t>
      </w:r>
      <w:r w:rsidRPr="00B11BFD">
        <w:rPr>
          <w:rFonts w:ascii="Times New Roman" w:eastAsia="Times New Roman" w:hAnsi="Times New Roman"/>
          <w:sz w:val="28"/>
          <w:szCs w:val="28"/>
          <w:lang w:eastAsia="ru-RU"/>
        </w:rPr>
        <w:t>.</w:t>
      </w:r>
    </w:p>
    <w:p w14:paraId="1DD234F2" w14:textId="77777777"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Проблемы и инструменты предотвращения кризисов на мировом кредитном рынке. </w:t>
      </w:r>
    </w:p>
    <w:p w14:paraId="2F1B70D9" w14:textId="4AC50860"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Роль международных финансовых организаций в развитии мирового кредитного рынка и международных кредитных отношений.</w:t>
      </w:r>
    </w:p>
    <w:p w14:paraId="0C2AB7F5" w14:textId="77777777"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lastRenderedPageBreak/>
        <w:t xml:space="preserve">Пути развития кредитных отношений между государствами-участниками ЕАЭС. </w:t>
      </w:r>
    </w:p>
    <w:p w14:paraId="11CCA5D4" w14:textId="77777777"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Роль резервных валют в функционировании мирового кредитного рынка и развитии международных кредитных отношений.</w:t>
      </w:r>
    </w:p>
    <w:p w14:paraId="24401BBA" w14:textId="77777777"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История кризисов на мировом кредитном рынке, причины и последствия кредитных кризисов для мировой финансовой системы.</w:t>
      </w:r>
    </w:p>
    <w:p w14:paraId="0F5B4510" w14:textId="77777777"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Понятие и сущность международных кредитных отношений. Приоритеты государственного регулирования международных кредитных отношений в условиях </w:t>
      </w:r>
      <w:proofErr w:type="spellStart"/>
      <w:r w:rsidRPr="00B11BFD">
        <w:rPr>
          <w:rFonts w:ascii="Times New Roman" w:eastAsia="Times New Roman" w:hAnsi="Times New Roman"/>
          <w:sz w:val="28"/>
          <w:szCs w:val="28"/>
          <w:lang w:eastAsia="ru-RU"/>
        </w:rPr>
        <w:t>цифровизации</w:t>
      </w:r>
      <w:proofErr w:type="spellEnd"/>
      <w:r w:rsidRPr="00B11BFD">
        <w:rPr>
          <w:rFonts w:ascii="Times New Roman" w:eastAsia="Times New Roman" w:hAnsi="Times New Roman"/>
          <w:sz w:val="28"/>
          <w:szCs w:val="28"/>
          <w:lang w:eastAsia="ru-RU"/>
        </w:rPr>
        <w:t xml:space="preserve"> мировой финансовой системы.</w:t>
      </w:r>
    </w:p>
    <w:p w14:paraId="3AEA18AF" w14:textId="41C1BD2D" w:rsidR="00EA7498" w:rsidRPr="00B11BFD" w:rsidRDefault="00EA7498"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Понятие кредитного риска. Основные методы и модели управления кредитным риском.</w:t>
      </w:r>
    </w:p>
    <w:p w14:paraId="07FDEDE1" w14:textId="63604CF4" w:rsidR="00EA7498" w:rsidRPr="00B11BFD" w:rsidRDefault="00F94576"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Участники мирового кредитного рынка и международных кредитных отношений.</w:t>
      </w:r>
    </w:p>
    <w:p w14:paraId="26B6F524" w14:textId="4A2E246B" w:rsidR="00F94576" w:rsidRPr="00B11BFD" w:rsidRDefault="00F94576"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Основные формы и виды международного кредита. Роль международного кредита в развитии мирового финансового рынка.</w:t>
      </w:r>
    </w:p>
    <w:p w14:paraId="6BD7B511" w14:textId="238DDA61" w:rsidR="00F94576" w:rsidRPr="00B11BFD" w:rsidRDefault="00565FDF" w:rsidP="00EA7498">
      <w:pPr>
        <w:pStyle w:val="af0"/>
        <w:numPr>
          <w:ilvl w:val="0"/>
          <w:numId w:val="4"/>
        </w:numPr>
        <w:tabs>
          <w:tab w:val="left" w:pos="426"/>
        </w:tabs>
        <w:spacing w:line="240" w:lineRule="auto"/>
        <w:ind w:left="0" w:firstLine="0"/>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Влияние денежно-кредитной </w:t>
      </w:r>
      <w:r w:rsidR="00554D9A" w:rsidRPr="00B11BFD">
        <w:rPr>
          <w:rFonts w:ascii="Times New Roman" w:eastAsia="Times New Roman" w:hAnsi="Times New Roman"/>
          <w:sz w:val="28"/>
          <w:szCs w:val="28"/>
          <w:lang w:eastAsia="ru-RU"/>
        </w:rPr>
        <w:t>крупнейших</w:t>
      </w:r>
      <w:r w:rsidRPr="00B11BFD">
        <w:rPr>
          <w:rFonts w:ascii="Times New Roman" w:eastAsia="Times New Roman" w:hAnsi="Times New Roman"/>
          <w:sz w:val="28"/>
          <w:szCs w:val="28"/>
          <w:lang w:eastAsia="ru-RU"/>
        </w:rPr>
        <w:t xml:space="preserve"> </w:t>
      </w:r>
      <w:proofErr w:type="spellStart"/>
      <w:r w:rsidRPr="00B11BFD">
        <w:rPr>
          <w:rFonts w:ascii="Times New Roman" w:eastAsia="Times New Roman" w:hAnsi="Times New Roman"/>
          <w:sz w:val="28"/>
          <w:szCs w:val="28"/>
          <w:lang w:eastAsia="ru-RU"/>
        </w:rPr>
        <w:t>центробанков</w:t>
      </w:r>
      <w:proofErr w:type="spellEnd"/>
      <w:r w:rsidRPr="00B11BFD">
        <w:rPr>
          <w:rFonts w:ascii="Times New Roman" w:eastAsia="Times New Roman" w:hAnsi="Times New Roman"/>
          <w:sz w:val="28"/>
          <w:szCs w:val="28"/>
          <w:lang w:eastAsia="ru-RU"/>
        </w:rPr>
        <w:t xml:space="preserve"> на состояние мирового кредитного рынка.</w:t>
      </w:r>
    </w:p>
    <w:p w14:paraId="3DF88937" w14:textId="436DA3C5" w:rsidR="00EB1836" w:rsidRPr="00B11BFD" w:rsidRDefault="00A50E0A"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lang w:eastAsia="ru-RU"/>
        </w:rPr>
        <w:t>Возможности использования инструментов государственного регулирования для предотвращения кризисов на национальном и мировом кредитном рынке.</w:t>
      </w:r>
    </w:p>
    <w:p w14:paraId="385D24F7" w14:textId="71B859B6" w:rsidR="00720B3F" w:rsidRPr="00B11BFD" w:rsidRDefault="00B82D47"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 xml:space="preserve">Понятие и сущность банковского кредитования. </w:t>
      </w:r>
      <w:r w:rsidR="00720B3F" w:rsidRPr="00B11BFD">
        <w:rPr>
          <w:rFonts w:ascii="Times New Roman" w:eastAsia="Times New Roman" w:hAnsi="Times New Roman"/>
          <w:sz w:val="28"/>
          <w:szCs w:val="28"/>
        </w:rPr>
        <w:t>Особенности деятельности транснациональных банков на мировом кредитном рынке.</w:t>
      </w:r>
    </w:p>
    <w:p w14:paraId="3DE0D475" w14:textId="654EF32B" w:rsidR="00720B3F" w:rsidRPr="00B11BFD" w:rsidRDefault="00601038"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Структура сделок международного синдицированного кредитования. Основные участники сделок синдицированного кредитования.</w:t>
      </w:r>
    </w:p>
    <w:p w14:paraId="577A83A7" w14:textId="2EF8339F" w:rsidR="00601038" w:rsidRPr="00B11BFD" w:rsidRDefault="00601038"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 xml:space="preserve">Особенности и механизмы участия государства в сделках проектного финансирования. </w:t>
      </w:r>
    </w:p>
    <w:p w14:paraId="1283E273" w14:textId="7CD0A176" w:rsidR="00601038" w:rsidRPr="00B11BFD" w:rsidRDefault="005D72D6"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Роль международных рейтинговых агентств в развитии мирового кредитного рынка и международных кредитных отношений.</w:t>
      </w:r>
    </w:p>
    <w:p w14:paraId="28816439" w14:textId="42A882D8" w:rsidR="005D72D6" w:rsidRPr="00B11BFD" w:rsidRDefault="00A81DD5"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Общая характеристика мирового рынка межбанковского кредитования и его значение для мирового финансового рынка.</w:t>
      </w:r>
    </w:p>
    <w:p w14:paraId="1D4B6497" w14:textId="4757A8CA" w:rsidR="00973C5F" w:rsidRPr="00B11BFD" w:rsidRDefault="00973C5F"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Основные принципы формирования и использования системы внутренних рейтингов банка.</w:t>
      </w:r>
    </w:p>
    <w:p w14:paraId="6BB9A268" w14:textId="57CB23F4" w:rsidR="00A81DD5" w:rsidRPr="00B11BFD" w:rsidRDefault="002D6129"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Проблемы и перспективы развития системы регулирования деятельности банков на мировом кредитном рынке.</w:t>
      </w:r>
    </w:p>
    <w:p w14:paraId="5A0110DE" w14:textId="5E2A9C00" w:rsidR="002D6129" w:rsidRPr="00B11BFD" w:rsidRDefault="00941BDA"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Основные инструменты хеджирования рисков участников мирового кредитного рынка.</w:t>
      </w:r>
    </w:p>
    <w:p w14:paraId="219424EC" w14:textId="2C0ED73C" w:rsidR="00941BDA" w:rsidRPr="00B11BFD" w:rsidRDefault="00A7421D"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Инструменты и модели управления валютным риском в сделках международного кредитования.</w:t>
      </w:r>
    </w:p>
    <w:p w14:paraId="22CB06A2" w14:textId="0BC40879" w:rsidR="00A7421D" w:rsidRPr="00B11BFD" w:rsidRDefault="004803EE"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Цели, задачи и основные направления деятельности Международного банка реконструкции и развития.</w:t>
      </w:r>
    </w:p>
    <w:p w14:paraId="1B71FC80" w14:textId="349C2602" w:rsidR="004803EE" w:rsidRPr="00B11BFD" w:rsidRDefault="007722BC"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Основные направления деятельности Нового банка развития и его роль в развитии кредитных отношений между государствами БРИКС.</w:t>
      </w:r>
    </w:p>
    <w:p w14:paraId="5668080B" w14:textId="40534866" w:rsidR="007722BC" w:rsidRPr="00B11BFD" w:rsidRDefault="002B1CBA"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Проблемы и перспективы развития мирового кредитного рынка и международных кредитных отношений.</w:t>
      </w:r>
    </w:p>
    <w:p w14:paraId="57E7DA63" w14:textId="7A673374" w:rsidR="002B1CBA" w:rsidRPr="00B11BFD" w:rsidRDefault="002B1CBA"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lastRenderedPageBreak/>
        <w:t>Оценка возможного влияния выпуска цифровых валют центральных банков на международные кредитные отношения и мировой кредитный рынок.</w:t>
      </w:r>
    </w:p>
    <w:p w14:paraId="50ED6040" w14:textId="46AECF8D" w:rsidR="002B1CBA" w:rsidRPr="00B11BFD" w:rsidRDefault="002B1CBA"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Залог как важный элемент в структуре сделок банковского кредитования. Модели оценки стоимости залога.</w:t>
      </w:r>
    </w:p>
    <w:p w14:paraId="32FC37F5" w14:textId="4EE891E9" w:rsidR="00B33C6F" w:rsidRPr="00B11BFD" w:rsidRDefault="00B33C6F"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Оценка основных факторов, влияющих на процентную ставку в сделках лизинга.</w:t>
      </w:r>
    </w:p>
    <w:p w14:paraId="22142B09" w14:textId="6579BA8D" w:rsidR="00973C5F" w:rsidRPr="00B11BFD" w:rsidRDefault="00973C5F"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Особенности управления юридическими рисками в сделках международного кредитования. Инструменты и методы управления юридическими рисками в различных видах кредитов.</w:t>
      </w:r>
    </w:p>
    <w:p w14:paraId="6E98E85D" w14:textId="14F2F63A" w:rsidR="001D2996" w:rsidRPr="00B11BFD" w:rsidRDefault="001D2996"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Возможности участия международных финансовых организаций в реализации инфраструктурных проектов в развивающихся странах.</w:t>
      </w:r>
    </w:p>
    <w:p w14:paraId="7DC987E1" w14:textId="7AC4AB7B" w:rsidR="001D2996" w:rsidRPr="00B11BFD" w:rsidRDefault="001D2996"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Основные направления деятельности и особенности кредитной политики</w:t>
      </w:r>
      <w:r w:rsidR="00973C5F" w:rsidRPr="00B11BFD">
        <w:rPr>
          <w:rFonts w:ascii="Times New Roman" w:eastAsia="Times New Roman" w:hAnsi="Times New Roman"/>
          <w:sz w:val="28"/>
          <w:szCs w:val="28"/>
        </w:rPr>
        <w:t xml:space="preserve"> Азиатского банка развития</w:t>
      </w:r>
      <w:r w:rsidRPr="00B11BFD">
        <w:rPr>
          <w:rFonts w:ascii="Times New Roman" w:eastAsia="Times New Roman" w:hAnsi="Times New Roman"/>
          <w:sz w:val="28"/>
          <w:szCs w:val="28"/>
        </w:rPr>
        <w:t>.</w:t>
      </w:r>
    </w:p>
    <w:p w14:paraId="10607CFB" w14:textId="7FFC6E4B" w:rsidR="007608CB" w:rsidRPr="00B11BFD" w:rsidRDefault="007608CB"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 xml:space="preserve">Структура, особенности и основные виды сделок </w:t>
      </w:r>
      <w:proofErr w:type="spellStart"/>
      <w:r w:rsidRPr="00B11BFD">
        <w:rPr>
          <w:rFonts w:ascii="Times New Roman" w:eastAsia="Times New Roman" w:hAnsi="Times New Roman"/>
          <w:sz w:val="28"/>
          <w:szCs w:val="28"/>
        </w:rPr>
        <w:t>секьюритизации</w:t>
      </w:r>
      <w:proofErr w:type="spellEnd"/>
      <w:r w:rsidRPr="00B11BFD">
        <w:rPr>
          <w:rFonts w:ascii="Times New Roman" w:eastAsia="Times New Roman" w:hAnsi="Times New Roman"/>
          <w:sz w:val="28"/>
          <w:szCs w:val="28"/>
        </w:rPr>
        <w:t xml:space="preserve"> на мировом кредитном рынке.</w:t>
      </w:r>
    </w:p>
    <w:p w14:paraId="124F16F9" w14:textId="3FA60063" w:rsidR="00C97F9F" w:rsidRPr="00B11BFD" w:rsidRDefault="00C97F9F"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Понятие структура, участники сделок факторинга и форфейтинга.</w:t>
      </w:r>
    </w:p>
    <w:p w14:paraId="0CB00877" w14:textId="3357EE24" w:rsidR="00ED7E79" w:rsidRPr="00B11BFD" w:rsidRDefault="00ED7E79"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Проблемы и возможности использование технологии "больших данный" для оценки кредитных портфелей.</w:t>
      </w:r>
    </w:p>
    <w:p w14:paraId="48163790" w14:textId="479F16FD" w:rsidR="00973C5F" w:rsidRPr="00B11BFD" w:rsidRDefault="00973C5F"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Современное состояние ключевых сегментов мирового кредитного рынка.</w:t>
      </w:r>
    </w:p>
    <w:p w14:paraId="49873AAA" w14:textId="4B984EA6" w:rsidR="00ED7E79" w:rsidRPr="00B11BFD" w:rsidRDefault="00ED7E79"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Особенности проектного финансирования, факторинга, форфейтинга и лизинга как современных форм кредитования.</w:t>
      </w:r>
    </w:p>
    <w:p w14:paraId="08870A8B" w14:textId="6FF29215" w:rsidR="00973C5F" w:rsidRDefault="00973C5F" w:rsidP="001E38C0">
      <w:pPr>
        <w:pStyle w:val="af0"/>
        <w:numPr>
          <w:ilvl w:val="0"/>
          <w:numId w:val="4"/>
        </w:numPr>
        <w:tabs>
          <w:tab w:val="left" w:pos="426"/>
        </w:tabs>
        <w:spacing w:line="240" w:lineRule="auto"/>
        <w:ind w:left="0" w:firstLine="0"/>
        <w:rPr>
          <w:rFonts w:ascii="Times New Roman" w:eastAsia="Times New Roman" w:hAnsi="Times New Roman"/>
          <w:sz w:val="28"/>
          <w:szCs w:val="28"/>
        </w:rPr>
      </w:pPr>
      <w:r w:rsidRPr="00B11BFD">
        <w:rPr>
          <w:rFonts w:ascii="Times New Roman" w:eastAsia="Times New Roman" w:hAnsi="Times New Roman"/>
          <w:sz w:val="28"/>
          <w:szCs w:val="28"/>
        </w:rPr>
        <w:t xml:space="preserve">Причины и последствия </w:t>
      </w:r>
      <w:proofErr w:type="spellStart"/>
      <w:r w:rsidRPr="00B11BFD">
        <w:rPr>
          <w:rFonts w:ascii="Times New Roman" w:eastAsia="Times New Roman" w:hAnsi="Times New Roman"/>
          <w:sz w:val="28"/>
          <w:szCs w:val="28"/>
        </w:rPr>
        <w:t>цифровизации</w:t>
      </w:r>
      <w:proofErr w:type="spellEnd"/>
      <w:r w:rsidRPr="00B11BFD">
        <w:rPr>
          <w:rFonts w:ascii="Times New Roman" w:eastAsia="Times New Roman" w:hAnsi="Times New Roman"/>
          <w:sz w:val="28"/>
          <w:szCs w:val="28"/>
        </w:rPr>
        <w:t xml:space="preserve"> мирового кредитного рынка.</w:t>
      </w:r>
    </w:p>
    <w:p w14:paraId="47DB1D2D" w14:textId="77777777" w:rsidR="00DD0FBA" w:rsidRDefault="00DD0FBA" w:rsidP="00DD0FBA">
      <w:pPr>
        <w:pStyle w:val="af0"/>
        <w:tabs>
          <w:tab w:val="left" w:pos="426"/>
        </w:tabs>
        <w:spacing w:line="240" w:lineRule="auto"/>
        <w:ind w:left="0"/>
        <w:rPr>
          <w:rFonts w:ascii="Times New Roman" w:eastAsia="Times New Roman" w:hAnsi="Times New Roman"/>
          <w:sz w:val="28"/>
          <w:szCs w:val="28"/>
        </w:rPr>
      </w:pPr>
    </w:p>
    <w:p w14:paraId="0B6B6101" w14:textId="2A308E27" w:rsidR="003E5EC1" w:rsidRPr="00B11BFD" w:rsidRDefault="003E5EC1" w:rsidP="007318B9">
      <w:pPr>
        <w:pStyle w:val="1"/>
        <w:numPr>
          <w:ilvl w:val="0"/>
          <w:numId w:val="32"/>
        </w:numPr>
        <w:jc w:val="both"/>
        <w:rPr>
          <w:rFonts w:ascii="Times New Roman" w:hAnsi="Times New Roman" w:cs="Times New Roman"/>
          <w:sz w:val="28"/>
          <w:szCs w:val="28"/>
        </w:rPr>
      </w:pPr>
      <w:bookmarkStart w:id="21" w:name="_Toc150952672"/>
      <w:bookmarkStart w:id="22" w:name="_Toc183611079"/>
      <w:bookmarkEnd w:id="20"/>
      <w:r w:rsidRPr="00B11BFD">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bookmarkEnd w:id="21"/>
      <w:bookmarkEnd w:id="22"/>
    </w:p>
    <w:p w14:paraId="317520E1" w14:textId="77777777" w:rsidR="003E5EC1" w:rsidRPr="00C47A56" w:rsidRDefault="003E5EC1" w:rsidP="003E5EC1">
      <w:pPr>
        <w:shd w:val="clear" w:color="auto" w:fill="FFFFFF"/>
        <w:tabs>
          <w:tab w:val="left" w:pos="0"/>
        </w:tabs>
        <w:spacing w:line="240" w:lineRule="auto"/>
        <w:ind w:right="-144"/>
        <w:jc w:val="both"/>
        <w:rPr>
          <w:rFonts w:ascii="Times New Roman" w:hAnsi="Times New Roman" w:cs="Times New Roman"/>
          <w:sz w:val="28"/>
          <w:szCs w:val="28"/>
        </w:rPr>
      </w:pPr>
      <w:r w:rsidRPr="00B11BFD">
        <w:rPr>
          <w:rFonts w:ascii="Times New Roman" w:hAnsi="Times New Roman" w:cs="Times New Roman"/>
          <w:bCs/>
          <w:sz w:val="28"/>
          <w:szCs w:val="28"/>
        </w:rPr>
        <w:t>Перечень компетенций и их структура в виде знаний</w:t>
      </w:r>
      <w:r>
        <w:rPr>
          <w:rFonts w:ascii="Times New Roman" w:hAnsi="Times New Roman" w:cs="Times New Roman"/>
          <w:bCs/>
          <w:sz w:val="28"/>
          <w:szCs w:val="28"/>
        </w:rPr>
        <w:t xml:space="preserve"> и </w:t>
      </w:r>
      <w:r w:rsidRPr="00B11BFD">
        <w:rPr>
          <w:rFonts w:ascii="Times New Roman" w:hAnsi="Times New Roman" w:cs="Times New Roman"/>
          <w:bCs/>
          <w:sz w:val="28"/>
          <w:szCs w:val="28"/>
        </w:rPr>
        <w:t xml:space="preserve">умений содержится в разделе 2 </w:t>
      </w:r>
      <w:r>
        <w:rPr>
          <w:rFonts w:ascii="Times New Roman" w:hAnsi="Times New Roman" w:cs="Times New Roman"/>
          <w:bCs/>
          <w:sz w:val="28"/>
          <w:szCs w:val="28"/>
        </w:rPr>
        <w:t>«</w:t>
      </w:r>
      <w:r w:rsidRPr="00C47A56">
        <w:rPr>
          <w:rFonts w:ascii="Times New Roman" w:hAnsi="Times New Roman" w:cs="Times New Roman"/>
          <w:bCs/>
          <w:sz w:val="28"/>
          <w:szCs w:val="28"/>
        </w:rPr>
        <w:t>Перечень планируемых результатов обучения по дисциплине».</w:t>
      </w:r>
    </w:p>
    <w:p w14:paraId="40FB6506" w14:textId="405D087D" w:rsidR="007B2858" w:rsidRPr="00B11BFD" w:rsidRDefault="007B2858" w:rsidP="006835A3">
      <w:pPr>
        <w:pStyle w:val="1"/>
        <w:ind w:firstLine="567"/>
        <w:jc w:val="both"/>
        <w:rPr>
          <w:rFonts w:ascii="Times New Roman" w:hAnsi="Times New Roman" w:cs="Times New Roman"/>
          <w:sz w:val="28"/>
          <w:szCs w:val="28"/>
        </w:rPr>
      </w:pPr>
      <w:bookmarkStart w:id="23" w:name="_Toc183611080"/>
      <w:r w:rsidRPr="00B11BFD">
        <w:rPr>
          <w:rFonts w:ascii="Times New Roman" w:hAnsi="Times New Roman" w:cs="Times New Roman"/>
          <w:sz w:val="28"/>
          <w:szCs w:val="28"/>
        </w:rPr>
        <w:t>Типовые контрольные задания или иные материалы, необходимые для оценки знаний</w:t>
      </w:r>
      <w:r w:rsidR="00DD0FBA" w:rsidRPr="00DD0FBA">
        <w:rPr>
          <w:rFonts w:ascii="Times New Roman" w:hAnsi="Times New Roman" w:cs="Times New Roman"/>
          <w:sz w:val="28"/>
          <w:szCs w:val="28"/>
        </w:rPr>
        <w:t xml:space="preserve"> </w:t>
      </w:r>
      <w:r w:rsidR="00DD0FBA">
        <w:rPr>
          <w:rFonts w:ascii="Times New Roman" w:hAnsi="Times New Roman" w:cs="Times New Roman"/>
          <w:sz w:val="28"/>
          <w:szCs w:val="28"/>
        </w:rPr>
        <w:t>и</w:t>
      </w:r>
      <w:r w:rsidRPr="00B11BFD">
        <w:rPr>
          <w:rFonts w:ascii="Times New Roman" w:hAnsi="Times New Roman" w:cs="Times New Roman"/>
          <w:sz w:val="28"/>
          <w:szCs w:val="28"/>
        </w:rPr>
        <w:t xml:space="preserve"> умений</w:t>
      </w:r>
      <w:bookmarkEnd w:id="23"/>
    </w:p>
    <w:p w14:paraId="075F68DB" w14:textId="46E85247" w:rsidR="00AA6417" w:rsidRPr="00603673" w:rsidRDefault="00603673" w:rsidP="00603673">
      <w:pPr>
        <w:pStyle w:val="Style18"/>
        <w:widowControl/>
        <w:spacing w:before="240" w:line="240" w:lineRule="auto"/>
        <w:ind w:left="7080" w:firstLine="708"/>
        <w:rPr>
          <w:rStyle w:val="FontStyle68"/>
          <w:b w:val="0"/>
          <w:sz w:val="22"/>
          <w:szCs w:val="22"/>
        </w:rPr>
      </w:pPr>
      <w:r w:rsidRPr="00603673">
        <w:rPr>
          <w:rStyle w:val="FontStyle68"/>
          <w:b w:val="0"/>
          <w:sz w:val="22"/>
          <w:szCs w:val="22"/>
        </w:rPr>
        <w:t>Таблица 6</w:t>
      </w:r>
    </w:p>
    <w:tbl>
      <w:tblPr>
        <w:tblStyle w:val="af4"/>
        <w:tblW w:w="9924" w:type="dxa"/>
        <w:tblInd w:w="-431" w:type="dxa"/>
        <w:tblLayout w:type="fixed"/>
        <w:tblLook w:val="04A0" w:firstRow="1" w:lastRow="0" w:firstColumn="1" w:lastColumn="0" w:noHBand="0" w:noVBand="1"/>
      </w:tblPr>
      <w:tblGrid>
        <w:gridCol w:w="1844"/>
        <w:gridCol w:w="1843"/>
        <w:gridCol w:w="2551"/>
        <w:gridCol w:w="3686"/>
      </w:tblGrid>
      <w:tr w:rsidR="007A2C44" w:rsidRPr="00452BCE" w14:paraId="06F7329A" w14:textId="77777777" w:rsidTr="00DD0FBA">
        <w:tc>
          <w:tcPr>
            <w:tcW w:w="1844" w:type="dxa"/>
          </w:tcPr>
          <w:p w14:paraId="62BAFC55" w14:textId="77777777" w:rsidR="007A2C44" w:rsidRPr="00452BCE" w:rsidRDefault="007A2C44" w:rsidP="007A2C44">
            <w:pPr>
              <w:pStyle w:val="Style18"/>
              <w:widowControl/>
              <w:spacing w:line="240" w:lineRule="auto"/>
              <w:ind w:firstLine="0"/>
              <w:jc w:val="both"/>
              <w:rPr>
                <w:rStyle w:val="FontStyle68"/>
                <w:sz w:val="20"/>
                <w:szCs w:val="20"/>
              </w:rPr>
            </w:pPr>
            <w:r w:rsidRPr="00452BCE">
              <w:rPr>
                <w:rStyle w:val="FontStyle68"/>
                <w:sz w:val="20"/>
                <w:szCs w:val="20"/>
              </w:rPr>
              <w:t>Наименование</w:t>
            </w:r>
          </w:p>
          <w:p w14:paraId="72464C95" w14:textId="3A6F43E9" w:rsidR="007A2C44" w:rsidRPr="00452BCE" w:rsidRDefault="007A2C44" w:rsidP="007A2C44">
            <w:pPr>
              <w:pStyle w:val="Style18"/>
              <w:widowControl/>
              <w:spacing w:line="240" w:lineRule="auto"/>
              <w:ind w:firstLine="0"/>
              <w:jc w:val="both"/>
              <w:rPr>
                <w:rStyle w:val="FontStyle68"/>
                <w:sz w:val="20"/>
                <w:szCs w:val="20"/>
              </w:rPr>
            </w:pPr>
            <w:proofErr w:type="spellStart"/>
            <w:r w:rsidRPr="00452BCE">
              <w:rPr>
                <w:rStyle w:val="FontStyle68"/>
                <w:sz w:val="20"/>
                <w:szCs w:val="20"/>
              </w:rPr>
              <w:t>компетен-ции</w:t>
            </w:r>
            <w:proofErr w:type="spellEnd"/>
            <w:r w:rsidRPr="00452BCE">
              <w:rPr>
                <w:rFonts w:ascii="Times New Roman" w:hAnsi="Times New Roman"/>
                <w:sz w:val="20"/>
                <w:szCs w:val="20"/>
              </w:rPr>
              <w:t xml:space="preserve"> </w:t>
            </w:r>
          </w:p>
        </w:tc>
        <w:tc>
          <w:tcPr>
            <w:tcW w:w="1843" w:type="dxa"/>
          </w:tcPr>
          <w:p w14:paraId="4078AC06" w14:textId="16D9E4E9" w:rsidR="007A2C44" w:rsidRPr="00452BCE" w:rsidRDefault="007A2C44" w:rsidP="007A2C44">
            <w:pPr>
              <w:pStyle w:val="Style18"/>
              <w:widowControl/>
              <w:tabs>
                <w:tab w:val="left" w:pos="307"/>
              </w:tabs>
              <w:spacing w:line="240" w:lineRule="auto"/>
              <w:ind w:firstLine="0"/>
              <w:jc w:val="both"/>
              <w:rPr>
                <w:rStyle w:val="FontStyle68"/>
                <w:sz w:val="20"/>
                <w:szCs w:val="20"/>
              </w:rPr>
            </w:pPr>
            <w:r w:rsidRPr="00452BCE">
              <w:rPr>
                <w:rFonts w:ascii="Times New Roman" w:eastAsiaTheme="minorEastAsia" w:hAnsi="Times New Roman"/>
                <w:b/>
                <w:sz w:val="20"/>
                <w:szCs w:val="20"/>
              </w:rPr>
              <w:t>Наименование индикаторов достижения компетенции</w:t>
            </w:r>
          </w:p>
        </w:tc>
        <w:tc>
          <w:tcPr>
            <w:tcW w:w="2551" w:type="dxa"/>
          </w:tcPr>
          <w:p w14:paraId="0AC89C8E" w14:textId="775C5F61" w:rsidR="007A2C44" w:rsidRPr="00452BCE" w:rsidRDefault="007A2C44" w:rsidP="007A2C44">
            <w:pPr>
              <w:pStyle w:val="Style18"/>
              <w:widowControl/>
              <w:spacing w:line="240" w:lineRule="auto"/>
              <w:ind w:firstLine="0"/>
              <w:jc w:val="both"/>
              <w:rPr>
                <w:rStyle w:val="FontStyle68"/>
                <w:sz w:val="20"/>
                <w:szCs w:val="20"/>
              </w:rPr>
            </w:pPr>
            <w:r w:rsidRPr="00452BCE">
              <w:rPr>
                <w:rFonts w:ascii="Times New Roman" w:eastAsiaTheme="minorEastAsia" w:hAnsi="Times New Roman"/>
                <w:b/>
                <w:sz w:val="20"/>
                <w:szCs w:val="20"/>
              </w:rPr>
              <w:t>Результаты обучения (умения и знания) соотнесенные с  индикаторами достижения компетенции</w:t>
            </w:r>
          </w:p>
        </w:tc>
        <w:tc>
          <w:tcPr>
            <w:tcW w:w="3686" w:type="dxa"/>
          </w:tcPr>
          <w:p w14:paraId="0DF4E4B9" w14:textId="536370B6" w:rsidR="007A2C44" w:rsidRPr="00452BCE" w:rsidRDefault="007A2C44" w:rsidP="007A2C44">
            <w:pPr>
              <w:pStyle w:val="Style18"/>
              <w:widowControl/>
              <w:spacing w:line="240" w:lineRule="auto"/>
              <w:ind w:firstLine="0"/>
              <w:jc w:val="both"/>
              <w:rPr>
                <w:rStyle w:val="FontStyle68"/>
                <w:sz w:val="20"/>
                <w:szCs w:val="20"/>
              </w:rPr>
            </w:pPr>
            <w:r w:rsidRPr="00452BCE">
              <w:rPr>
                <w:rStyle w:val="FontStyle68"/>
                <w:sz w:val="20"/>
                <w:szCs w:val="20"/>
              </w:rPr>
              <w:t>Типовые контрольные  задания</w:t>
            </w:r>
          </w:p>
        </w:tc>
      </w:tr>
      <w:tr w:rsidR="00452BCE" w:rsidRPr="007A2C44" w14:paraId="113F09A0" w14:textId="77777777" w:rsidTr="00DD0FBA">
        <w:tc>
          <w:tcPr>
            <w:tcW w:w="1844" w:type="dxa"/>
          </w:tcPr>
          <w:p w14:paraId="23632AFF" w14:textId="42A2E215" w:rsidR="00452BCE" w:rsidRPr="00452BCE" w:rsidRDefault="00452BCE" w:rsidP="00452BCE">
            <w:pPr>
              <w:pStyle w:val="Style18"/>
              <w:widowControl/>
              <w:spacing w:line="240" w:lineRule="auto"/>
              <w:ind w:firstLine="0"/>
              <w:rPr>
                <w:rFonts w:ascii="Times New Roman" w:hAnsi="Times New Roman"/>
                <w:b/>
                <w:sz w:val="20"/>
                <w:szCs w:val="20"/>
              </w:rPr>
            </w:pPr>
            <w:r w:rsidRPr="00452BCE">
              <w:rPr>
                <w:rFonts w:ascii="Times New Roman" w:hAnsi="Times New Roman"/>
                <w:b/>
                <w:sz w:val="20"/>
                <w:szCs w:val="20"/>
              </w:rPr>
              <w:t>ПК-1</w:t>
            </w:r>
          </w:p>
          <w:p w14:paraId="6A798462" w14:textId="08ABBD8A" w:rsidR="00452BCE" w:rsidRPr="00452BCE" w:rsidRDefault="00452BCE" w:rsidP="00452BCE">
            <w:pPr>
              <w:pStyle w:val="Style18"/>
              <w:widowControl/>
              <w:spacing w:line="240" w:lineRule="auto"/>
              <w:ind w:firstLine="0"/>
              <w:rPr>
                <w:rStyle w:val="FontStyle68"/>
                <w:b w:val="0"/>
                <w:sz w:val="20"/>
                <w:szCs w:val="20"/>
              </w:rPr>
            </w:pPr>
            <w:r w:rsidRPr="00452BCE">
              <w:rPr>
                <w:rFonts w:ascii="Times New Roman" w:hAnsi="Times New Roman"/>
                <w:sz w:val="20"/>
                <w:szCs w:val="20"/>
              </w:rPr>
              <w:t xml:space="preserve">Способность анализировать состояние международного финансового рынка, давать оценку эффективности, выявлять основные тенденции в его </w:t>
            </w:r>
            <w:r w:rsidRPr="00452BCE">
              <w:rPr>
                <w:rFonts w:ascii="Times New Roman" w:hAnsi="Times New Roman"/>
                <w:sz w:val="20"/>
                <w:szCs w:val="20"/>
              </w:rPr>
              <w:lastRenderedPageBreak/>
              <w:t xml:space="preserve">развития и принимать управленческие решения по осуществлению операций на всех сегментах и со всеми продуктами и кросс-продуктами международного финансового рынка  </w:t>
            </w:r>
          </w:p>
        </w:tc>
        <w:tc>
          <w:tcPr>
            <w:tcW w:w="1843" w:type="dxa"/>
          </w:tcPr>
          <w:p w14:paraId="393879B6" w14:textId="2BB4A0E3" w:rsidR="00452BCE" w:rsidRPr="00452BCE" w:rsidRDefault="00452BCE" w:rsidP="00452BCE">
            <w:pPr>
              <w:ind w:hanging="49"/>
              <w:rPr>
                <w:rFonts w:ascii="Times New Roman" w:hAnsi="Times New Roman" w:cs="Times New Roman"/>
                <w:sz w:val="20"/>
                <w:szCs w:val="20"/>
              </w:rPr>
            </w:pPr>
            <w:r w:rsidRPr="00452BCE">
              <w:rPr>
                <w:rFonts w:ascii="Times New Roman" w:hAnsi="Times New Roman" w:cs="Times New Roman"/>
                <w:sz w:val="20"/>
                <w:szCs w:val="20"/>
              </w:rPr>
              <w:lastRenderedPageBreak/>
              <w:t xml:space="preserve">1. Применяет теоретические знания и экономические законы для анализа и описания основных стратегий и технологий    международного финансового </w:t>
            </w:r>
            <w:r w:rsidRPr="00452BCE">
              <w:rPr>
                <w:rFonts w:ascii="Times New Roman" w:hAnsi="Times New Roman" w:cs="Times New Roman"/>
                <w:sz w:val="20"/>
                <w:szCs w:val="20"/>
              </w:rPr>
              <w:lastRenderedPageBreak/>
              <w:t>рынка, выявления основных тенденций его развития.</w:t>
            </w:r>
          </w:p>
          <w:p w14:paraId="46A205F8" w14:textId="77777777" w:rsidR="00452BCE" w:rsidRPr="00452BCE" w:rsidRDefault="00452BCE" w:rsidP="00452BCE">
            <w:pPr>
              <w:pStyle w:val="af0"/>
              <w:tabs>
                <w:tab w:val="left" w:pos="278"/>
              </w:tabs>
              <w:ind w:left="0"/>
              <w:rPr>
                <w:rFonts w:ascii="Times New Roman" w:eastAsiaTheme="minorHAnsi" w:hAnsi="Times New Roman"/>
                <w:sz w:val="20"/>
                <w:szCs w:val="20"/>
              </w:rPr>
            </w:pPr>
          </w:p>
          <w:p w14:paraId="1CD0A602" w14:textId="77777777" w:rsidR="00452BCE" w:rsidRDefault="00452BCE" w:rsidP="00452BCE">
            <w:pPr>
              <w:pStyle w:val="af0"/>
              <w:tabs>
                <w:tab w:val="left" w:pos="307"/>
              </w:tabs>
              <w:spacing w:before="120"/>
              <w:ind w:left="0" w:right="-112"/>
              <w:jc w:val="both"/>
              <w:rPr>
                <w:rFonts w:ascii="Times New Roman" w:eastAsiaTheme="minorHAnsi" w:hAnsi="Times New Roman"/>
                <w:sz w:val="20"/>
                <w:szCs w:val="20"/>
              </w:rPr>
            </w:pPr>
          </w:p>
          <w:p w14:paraId="3DCAF19F" w14:textId="77777777" w:rsidR="00452BCE" w:rsidRDefault="00452BCE" w:rsidP="00452BCE">
            <w:pPr>
              <w:pStyle w:val="af0"/>
              <w:tabs>
                <w:tab w:val="left" w:pos="307"/>
              </w:tabs>
              <w:spacing w:before="120"/>
              <w:ind w:left="0" w:right="-112"/>
              <w:jc w:val="both"/>
              <w:rPr>
                <w:rFonts w:ascii="Times New Roman" w:eastAsiaTheme="minorHAnsi" w:hAnsi="Times New Roman"/>
                <w:sz w:val="20"/>
                <w:szCs w:val="20"/>
              </w:rPr>
            </w:pPr>
          </w:p>
          <w:p w14:paraId="6517DF5A" w14:textId="77777777" w:rsidR="00452BCE" w:rsidRDefault="00452BCE" w:rsidP="00452BCE">
            <w:pPr>
              <w:pStyle w:val="af0"/>
              <w:tabs>
                <w:tab w:val="left" w:pos="307"/>
              </w:tabs>
              <w:spacing w:before="120"/>
              <w:ind w:left="0" w:right="-112"/>
              <w:jc w:val="both"/>
              <w:rPr>
                <w:rFonts w:ascii="Times New Roman" w:eastAsiaTheme="minorHAnsi" w:hAnsi="Times New Roman"/>
                <w:sz w:val="20"/>
                <w:szCs w:val="20"/>
              </w:rPr>
            </w:pPr>
          </w:p>
          <w:p w14:paraId="49E7BA95" w14:textId="77777777" w:rsidR="00452BCE" w:rsidRDefault="00452BCE" w:rsidP="00452BCE">
            <w:pPr>
              <w:pStyle w:val="af0"/>
              <w:tabs>
                <w:tab w:val="left" w:pos="307"/>
              </w:tabs>
              <w:spacing w:before="120"/>
              <w:ind w:left="0" w:right="-112"/>
              <w:jc w:val="both"/>
              <w:rPr>
                <w:rFonts w:ascii="Times New Roman" w:eastAsiaTheme="minorHAnsi" w:hAnsi="Times New Roman"/>
                <w:sz w:val="20"/>
                <w:szCs w:val="20"/>
              </w:rPr>
            </w:pPr>
          </w:p>
          <w:p w14:paraId="5911AE4A" w14:textId="77777777" w:rsidR="00452BCE" w:rsidRDefault="00452BCE" w:rsidP="00452BCE">
            <w:pPr>
              <w:pStyle w:val="af0"/>
              <w:tabs>
                <w:tab w:val="left" w:pos="307"/>
              </w:tabs>
              <w:spacing w:before="120"/>
              <w:ind w:left="0" w:right="-112"/>
              <w:jc w:val="both"/>
              <w:rPr>
                <w:rFonts w:ascii="Times New Roman" w:eastAsiaTheme="minorHAnsi" w:hAnsi="Times New Roman"/>
                <w:sz w:val="20"/>
                <w:szCs w:val="20"/>
              </w:rPr>
            </w:pPr>
          </w:p>
          <w:p w14:paraId="317FACD0" w14:textId="77777777" w:rsidR="00452BCE" w:rsidRDefault="00452BCE" w:rsidP="00452BCE">
            <w:pPr>
              <w:pStyle w:val="af0"/>
              <w:tabs>
                <w:tab w:val="left" w:pos="307"/>
              </w:tabs>
              <w:spacing w:before="120"/>
              <w:ind w:left="0" w:right="-112"/>
              <w:jc w:val="both"/>
              <w:rPr>
                <w:rFonts w:ascii="Times New Roman" w:eastAsiaTheme="minorHAnsi" w:hAnsi="Times New Roman"/>
                <w:sz w:val="20"/>
                <w:szCs w:val="20"/>
              </w:rPr>
            </w:pPr>
          </w:p>
          <w:p w14:paraId="20B89455" w14:textId="77777777" w:rsidR="00DD0FBA" w:rsidRDefault="00DD0FBA" w:rsidP="004D07AC">
            <w:pPr>
              <w:pStyle w:val="af0"/>
              <w:tabs>
                <w:tab w:val="left" w:pos="307"/>
              </w:tabs>
              <w:spacing w:before="120"/>
              <w:ind w:left="0" w:right="-112"/>
              <w:rPr>
                <w:rFonts w:ascii="Times New Roman" w:eastAsiaTheme="minorHAnsi" w:hAnsi="Times New Roman"/>
                <w:sz w:val="20"/>
                <w:szCs w:val="20"/>
              </w:rPr>
            </w:pPr>
          </w:p>
          <w:p w14:paraId="00B23B3D" w14:textId="5CB1D5B9" w:rsidR="00452BCE" w:rsidRPr="00452BCE" w:rsidRDefault="00452BCE" w:rsidP="004D07AC">
            <w:pPr>
              <w:pStyle w:val="af0"/>
              <w:tabs>
                <w:tab w:val="left" w:pos="307"/>
              </w:tabs>
              <w:spacing w:before="120"/>
              <w:ind w:left="0" w:right="-112"/>
              <w:rPr>
                <w:rFonts w:ascii="Times New Roman" w:hAnsi="Times New Roman"/>
                <w:b/>
                <w:sz w:val="20"/>
                <w:szCs w:val="20"/>
              </w:rPr>
            </w:pPr>
            <w:r w:rsidRPr="00452BCE">
              <w:rPr>
                <w:rFonts w:ascii="Times New Roman" w:eastAsiaTheme="minorHAnsi" w:hAnsi="Times New Roman"/>
                <w:sz w:val="20"/>
                <w:szCs w:val="20"/>
              </w:rPr>
              <w:t>2.Обосновывает решения по осуществлению операций на всех сегментах и со всеми продуктами международного финансового рынка.</w:t>
            </w:r>
          </w:p>
        </w:tc>
        <w:tc>
          <w:tcPr>
            <w:tcW w:w="2551" w:type="dxa"/>
          </w:tcPr>
          <w:p w14:paraId="4F73AFC3" w14:textId="253918A3" w:rsidR="00452BCE" w:rsidRDefault="00452BCE" w:rsidP="00452BCE">
            <w:pPr>
              <w:rPr>
                <w:rFonts w:ascii="Times New Roman" w:eastAsiaTheme="minorEastAsia" w:hAnsi="Times New Roman" w:cs="Times New Roman"/>
                <w:sz w:val="20"/>
                <w:szCs w:val="20"/>
              </w:rPr>
            </w:pPr>
            <w:r w:rsidRPr="00452BCE">
              <w:rPr>
                <w:rFonts w:ascii="Times New Roman" w:eastAsiaTheme="minorEastAsia" w:hAnsi="Times New Roman" w:cs="Times New Roman"/>
                <w:b/>
                <w:bCs/>
                <w:sz w:val="20"/>
                <w:szCs w:val="20"/>
              </w:rPr>
              <w:lastRenderedPageBreak/>
              <w:t>знать</w:t>
            </w:r>
            <w:r w:rsidRPr="00452BCE">
              <w:rPr>
                <w:rFonts w:ascii="Times New Roman" w:eastAsiaTheme="minorEastAsia" w:hAnsi="Times New Roman" w:cs="Times New Roman"/>
                <w:sz w:val="20"/>
                <w:szCs w:val="20"/>
              </w:rPr>
              <w:t xml:space="preserve"> терминологию и методологическую базу, необходимую для исследований мирового кредитного рынка;</w:t>
            </w:r>
            <w:r w:rsidRPr="00452BCE">
              <w:rPr>
                <w:rFonts w:ascii="Times New Roman" w:eastAsiaTheme="minorEastAsia" w:hAnsi="Times New Roman" w:cs="Times New Roman"/>
                <w:bCs/>
                <w:sz w:val="20"/>
                <w:szCs w:val="20"/>
              </w:rPr>
              <w:t xml:space="preserve"> структуру</w:t>
            </w:r>
            <w:r w:rsidRPr="00452BCE">
              <w:rPr>
                <w:rFonts w:ascii="Times New Roman" w:eastAsiaTheme="minorEastAsia" w:hAnsi="Times New Roman" w:cs="Times New Roman"/>
                <w:sz w:val="20"/>
                <w:szCs w:val="20"/>
              </w:rPr>
              <w:t xml:space="preserve"> мирового кредитного рынка и современные формы международного кредитования;</w:t>
            </w:r>
          </w:p>
          <w:p w14:paraId="1A72F205" w14:textId="77777777" w:rsidR="00DD0FBA" w:rsidRPr="00452BCE" w:rsidRDefault="00DD0FBA" w:rsidP="00452BCE">
            <w:pPr>
              <w:rPr>
                <w:rFonts w:ascii="Times New Roman" w:eastAsiaTheme="minorEastAsia" w:hAnsi="Times New Roman" w:cs="Times New Roman"/>
                <w:sz w:val="20"/>
                <w:szCs w:val="20"/>
              </w:rPr>
            </w:pPr>
          </w:p>
          <w:p w14:paraId="242ABC02" w14:textId="77777777" w:rsidR="00452BCE" w:rsidRPr="00452BCE" w:rsidRDefault="00452BCE" w:rsidP="00452BCE">
            <w:pPr>
              <w:rPr>
                <w:rFonts w:ascii="Times New Roman" w:eastAsiaTheme="minorEastAsia" w:hAnsi="Times New Roman" w:cs="Times New Roman"/>
                <w:sz w:val="20"/>
                <w:szCs w:val="20"/>
              </w:rPr>
            </w:pPr>
            <w:r w:rsidRPr="00452BCE">
              <w:rPr>
                <w:rFonts w:ascii="Times New Roman" w:eastAsiaTheme="minorEastAsia" w:hAnsi="Times New Roman" w:cs="Times New Roman"/>
                <w:b/>
                <w:bCs/>
                <w:sz w:val="20"/>
                <w:szCs w:val="20"/>
              </w:rPr>
              <w:lastRenderedPageBreak/>
              <w:t>уметь</w:t>
            </w:r>
            <w:r w:rsidRPr="00452BCE">
              <w:rPr>
                <w:rFonts w:ascii="Times New Roman" w:eastAsiaTheme="minorEastAsia" w:hAnsi="Times New Roman" w:cs="Times New Roman"/>
                <w:sz w:val="20"/>
                <w:szCs w:val="20"/>
              </w:rPr>
              <w:t xml:space="preserve"> формулировать цели и задачи исследований мирового кредитного рынка, </w:t>
            </w:r>
          </w:p>
          <w:p w14:paraId="167B6F59" w14:textId="77777777" w:rsidR="00452BCE" w:rsidRPr="00452BCE" w:rsidRDefault="00452BCE" w:rsidP="00452BCE">
            <w:pPr>
              <w:rPr>
                <w:rFonts w:ascii="Times New Roman" w:eastAsiaTheme="minorEastAsia" w:hAnsi="Times New Roman" w:cs="Times New Roman"/>
                <w:sz w:val="20"/>
                <w:szCs w:val="20"/>
              </w:rPr>
            </w:pPr>
            <w:r w:rsidRPr="00452BCE">
              <w:rPr>
                <w:rFonts w:ascii="Times New Roman" w:eastAsiaTheme="minorEastAsia" w:hAnsi="Times New Roman" w:cs="Times New Roman"/>
                <w:bCs/>
                <w:sz w:val="20"/>
                <w:szCs w:val="20"/>
              </w:rPr>
              <w:t>оценивать различные инструменты и продукты мирового кредитного рынка</w:t>
            </w:r>
          </w:p>
          <w:p w14:paraId="186B5BE9" w14:textId="77777777" w:rsidR="00452BCE" w:rsidRPr="00452BCE" w:rsidRDefault="00452BCE" w:rsidP="00452BCE">
            <w:pPr>
              <w:rPr>
                <w:rFonts w:ascii="Times New Roman" w:eastAsiaTheme="minorEastAsia" w:hAnsi="Times New Roman" w:cs="Times New Roman"/>
                <w:sz w:val="20"/>
                <w:szCs w:val="20"/>
              </w:rPr>
            </w:pPr>
          </w:p>
          <w:p w14:paraId="69B1C46C" w14:textId="77777777" w:rsidR="00452BCE" w:rsidRPr="00452BCE" w:rsidRDefault="00452BCE" w:rsidP="00452BCE">
            <w:pPr>
              <w:rPr>
                <w:rFonts w:ascii="Times New Roman" w:eastAsiaTheme="minorEastAsia" w:hAnsi="Times New Roman" w:cs="Times New Roman"/>
                <w:sz w:val="20"/>
                <w:szCs w:val="20"/>
              </w:rPr>
            </w:pPr>
          </w:p>
          <w:p w14:paraId="63C947B6" w14:textId="77777777" w:rsidR="00452BCE" w:rsidRPr="00452BCE" w:rsidRDefault="00452BCE" w:rsidP="00452BCE">
            <w:pPr>
              <w:rPr>
                <w:rFonts w:ascii="Times New Roman" w:eastAsiaTheme="minorEastAsia" w:hAnsi="Times New Roman" w:cs="Times New Roman"/>
                <w:sz w:val="20"/>
                <w:szCs w:val="20"/>
              </w:rPr>
            </w:pPr>
          </w:p>
          <w:p w14:paraId="28D10713" w14:textId="77777777" w:rsidR="00DD0FBA" w:rsidRDefault="00DD0FBA" w:rsidP="00452BCE">
            <w:pPr>
              <w:rPr>
                <w:rFonts w:ascii="Times New Roman" w:eastAsiaTheme="minorEastAsia" w:hAnsi="Times New Roman" w:cs="Times New Roman"/>
                <w:b/>
                <w:bCs/>
                <w:sz w:val="20"/>
                <w:szCs w:val="20"/>
              </w:rPr>
            </w:pPr>
          </w:p>
          <w:p w14:paraId="3BD10136" w14:textId="5D1A8BC3" w:rsidR="00452BCE" w:rsidRPr="00452BCE" w:rsidRDefault="00452BCE" w:rsidP="00452BCE">
            <w:pPr>
              <w:rPr>
                <w:rFonts w:ascii="Times New Roman" w:eastAsiaTheme="minorEastAsia" w:hAnsi="Times New Roman" w:cs="Times New Roman"/>
                <w:sz w:val="20"/>
                <w:szCs w:val="20"/>
              </w:rPr>
            </w:pPr>
            <w:r w:rsidRPr="00452BCE">
              <w:rPr>
                <w:rFonts w:ascii="Times New Roman" w:eastAsiaTheme="minorEastAsia" w:hAnsi="Times New Roman" w:cs="Times New Roman"/>
                <w:b/>
                <w:bCs/>
                <w:sz w:val="20"/>
                <w:szCs w:val="20"/>
              </w:rPr>
              <w:t>знать</w:t>
            </w:r>
            <w:r w:rsidRPr="00452BCE">
              <w:rPr>
                <w:rFonts w:ascii="Times New Roman" w:eastAsiaTheme="minorEastAsia" w:hAnsi="Times New Roman" w:cs="Times New Roman"/>
                <w:sz w:val="20"/>
                <w:szCs w:val="20"/>
              </w:rPr>
              <w:t xml:space="preserve"> теоретические основы функционирования мирового кредитного рынка; особенности управления рисками, возникающими при работе на мировом кредитном рынке;</w:t>
            </w:r>
          </w:p>
          <w:p w14:paraId="79A5537B" w14:textId="78754F38" w:rsidR="00452BCE" w:rsidRPr="00452BCE" w:rsidRDefault="00452BCE" w:rsidP="00DD0FBA">
            <w:pPr>
              <w:rPr>
                <w:rFonts w:ascii="Times New Roman" w:hAnsi="Times New Roman" w:cs="Times New Roman"/>
                <w:b/>
                <w:sz w:val="20"/>
                <w:szCs w:val="20"/>
              </w:rPr>
            </w:pPr>
            <w:r w:rsidRPr="00452BCE">
              <w:rPr>
                <w:rFonts w:ascii="Times New Roman" w:eastAsiaTheme="minorEastAsia" w:hAnsi="Times New Roman" w:cs="Times New Roman"/>
                <w:b/>
                <w:bCs/>
                <w:sz w:val="20"/>
                <w:szCs w:val="20"/>
              </w:rPr>
              <w:t>уметь</w:t>
            </w:r>
            <w:r w:rsidRPr="00452BCE">
              <w:rPr>
                <w:rFonts w:ascii="Times New Roman" w:eastAsiaTheme="minorEastAsia" w:hAnsi="Times New Roman" w:cs="Times New Roman"/>
                <w:sz w:val="20"/>
                <w:szCs w:val="20"/>
              </w:rPr>
              <w:t xml:space="preserve"> применять полученные знания при проведении анализа деятельности участников мирового кредитного рынка управлять рисками, возникающими при работе на мировом кредитном рынке;</w:t>
            </w:r>
            <w:r w:rsidR="00DD0FBA" w:rsidRPr="00452BCE">
              <w:rPr>
                <w:rFonts w:ascii="Times New Roman" w:hAnsi="Times New Roman" w:cs="Times New Roman"/>
                <w:b/>
                <w:sz w:val="20"/>
                <w:szCs w:val="20"/>
              </w:rPr>
              <w:t xml:space="preserve"> </w:t>
            </w:r>
          </w:p>
        </w:tc>
        <w:tc>
          <w:tcPr>
            <w:tcW w:w="3686" w:type="dxa"/>
          </w:tcPr>
          <w:p w14:paraId="657A3872" w14:textId="25503579" w:rsidR="00452BCE" w:rsidRPr="00452BCE" w:rsidRDefault="00452BCE" w:rsidP="00452BCE">
            <w:pPr>
              <w:pStyle w:val="Style18"/>
              <w:widowControl/>
              <w:tabs>
                <w:tab w:val="left" w:pos="296"/>
              </w:tabs>
              <w:spacing w:line="240" w:lineRule="auto"/>
              <w:ind w:firstLine="0"/>
              <w:rPr>
                <w:rFonts w:ascii="Times New Roman" w:hAnsi="Times New Roman"/>
                <w:b/>
                <w:sz w:val="20"/>
                <w:szCs w:val="20"/>
              </w:rPr>
            </w:pPr>
            <w:r w:rsidRPr="00452BCE">
              <w:rPr>
                <w:rFonts w:ascii="Times New Roman" w:hAnsi="Times New Roman"/>
                <w:b/>
                <w:sz w:val="20"/>
                <w:szCs w:val="20"/>
              </w:rPr>
              <w:lastRenderedPageBreak/>
              <w:t xml:space="preserve">Задание </w:t>
            </w:r>
            <w:r>
              <w:rPr>
                <w:rFonts w:ascii="Times New Roman" w:hAnsi="Times New Roman"/>
                <w:b/>
                <w:sz w:val="20"/>
                <w:szCs w:val="20"/>
              </w:rPr>
              <w:t>1:</w:t>
            </w:r>
          </w:p>
          <w:p w14:paraId="1CD46022" w14:textId="1CA9D5DC" w:rsidR="00452BCE" w:rsidRPr="00452BCE" w:rsidRDefault="00452BCE" w:rsidP="00452BCE">
            <w:pPr>
              <w:pStyle w:val="Style18"/>
              <w:widowControl/>
              <w:tabs>
                <w:tab w:val="left" w:pos="296"/>
              </w:tabs>
              <w:spacing w:line="240" w:lineRule="auto"/>
              <w:ind w:firstLine="0"/>
              <w:jc w:val="both"/>
              <w:rPr>
                <w:rFonts w:ascii="Times New Roman" w:hAnsi="Times New Roman"/>
                <w:sz w:val="20"/>
                <w:szCs w:val="20"/>
              </w:rPr>
            </w:pPr>
            <w:r w:rsidRPr="00452BCE">
              <w:rPr>
                <w:rStyle w:val="FontStyle68"/>
                <w:b w:val="0"/>
                <w:sz w:val="20"/>
                <w:szCs w:val="20"/>
              </w:rPr>
              <w:t xml:space="preserve">Организация привлекла кредит в объеме 3 млрд. долл. США сроком на 6 лет. Кредит выдан 1 января 2016 г. Фиксированная процентная ставка по кредиту равна 8,75% годовых. Проценты по кредиту выплачиваются 2 раза в год – 1 января и 1 июля. Погашение основного долга осуществляется в течение последних трех лет равными долями и совпадает с датами выплаты процентов. База расчетов – 30/360. Составьте </w:t>
            </w:r>
            <w:r w:rsidRPr="00452BCE">
              <w:rPr>
                <w:rStyle w:val="FontStyle68"/>
                <w:b w:val="0"/>
                <w:sz w:val="20"/>
                <w:szCs w:val="20"/>
              </w:rPr>
              <w:lastRenderedPageBreak/>
              <w:t>график платежей по кредиту и определите сумму процентов к уплате.</w:t>
            </w:r>
          </w:p>
          <w:p w14:paraId="2B8D520F" w14:textId="77777777" w:rsidR="00DD0FBA" w:rsidRDefault="00DD0FBA" w:rsidP="0011579F">
            <w:pPr>
              <w:tabs>
                <w:tab w:val="left" w:pos="296"/>
              </w:tabs>
              <w:rPr>
                <w:rFonts w:ascii="Times New Roman" w:hAnsi="Times New Roman" w:cs="Times New Roman"/>
                <w:b/>
                <w:sz w:val="20"/>
                <w:szCs w:val="20"/>
              </w:rPr>
            </w:pPr>
          </w:p>
          <w:p w14:paraId="1A78AF5A" w14:textId="41F693B5" w:rsidR="00452BCE" w:rsidRPr="00452BCE" w:rsidRDefault="00452BCE" w:rsidP="0011579F">
            <w:pPr>
              <w:tabs>
                <w:tab w:val="left" w:pos="296"/>
              </w:tabs>
              <w:rPr>
                <w:rFonts w:ascii="Times New Roman" w:hAnsi="Times New Roman" w:cs="Times New Roman"/>
                <w:sz w:val="20"/>
                <w:szCs w:val="20"/>
              </w:rPr>
            </w:pPr>
            <w:r w:rsidRPr="00452BCE">
              <w:rPr>
                <w:rFonts w:ascii="Times New Roman" w:hAnsi="Times New Roman" w:cs="Times New Roman"/>
                <w:b/>
                <w:sz w:val="20"/>
                <w:szCs w:val="20"/>
              </w:rPr>
              <w:t xml:space="preserve">Задание </w:t>
            </w:r>
            <w:r>
              <w:rPr>
                <w:rFonts w:ascii="Times New Roman" w:hAnsi="Times New Roman" w:cs="Times New Roman"/>
                <w:b/>
                <w:sz w:val="20"/>
                <w:szCs w:val="20"/>
              </w:rPr>
              <w:t>2</w:t>
            </w:r>
          </w:p>
          <w:p w14:paraId="22EBCF9C" w14:textId="42351395" w:rsidR="00452BCE" w:rsidRPr="00452BCE" w:rsidRDefault="00452BCE" w:rsidP="0011579F">
            <w:pPr>
              <w:tabs>
                <w:tab w:val="left" w:pos="296"/>
              </w:tabs>
              <w:rPr>
                <w:rFonts w:ascii="Times New Roman" w:hAnsi="Times New Roman" w:cs="Times New Roman"/>
                <w:sz w:val="20"/>
                <w:szCs w:val="20"/>
              </w:rPr>
            </w:pPr>
            <w:r w:rsidRPr="00452BCE">
              <w:rPr>
                <w:rFonts w:ascii="Times New Roman" w:hAnsi="Times New Roman" w:cs="Times New Roman"/>
                <w:sz w:val="20"/>
                <w:szCs w:val="20"/>
              </w:rPr>
              <w:t>Проект предусматривает первоначальные инвестиции в размере 75 млн евро. В течение последующих шести лет проект будет приносить денежный поток в объеме 14 млн евро. По окончании шестого года проект будет продан за 5 млн евро. Ставка дисконтирования составляет 7 % годовых. Определите NPV и IRR проекта.</w:t>
            </w:r>
          </w:p>
          <w:p w14:paraId="616944B6" w14:textId="70A6F079" w:rsidR="00452BCE" w:rsidRPr="00452BCE" w:rsidRDefault="00452BCE" w:rsidP="00452BCE">
            <w:pPr>
              <w:pStyle w:val="Style18"/>
              <w:widowControl/>
              <w:spacing w:before="120" w:line="240" w:lineRule="auto"/>
              <w:ind w:firstLine="0"/>
              <w:rPr>
                <w:rStyle w:val="FontStyle68"/>
                <w:sz w:val="20"/>
                <w:szCs w:val="20"/>
              </w:rPr>
            </w:pPr>
            <w:r w:rsidRPr="00452BCE">
              <w:rPr>
                <w:rStyle w:val="FontStyle68"/>
                <w:sz w:val="20"/>
                <w:szCs w:val="20"/>
              </w:rPr>
              <w:t xml:space="preserve">Задание </w:t>
            </w:r>
            <w:r>
              <w:rPr>
                <w:rStyle w:val="FontStyle68"/>
                <w:sz w:val="20"/>
                <w:szCs w:val="20"/>
              </w:rPr>
              <w:t>3</w:t>
            </w:r>
          </w:p>
          <w:p w14:paraId="22969DE2" w14:textId="174FC061" w:rsidR="00452BCE" w:rsidRPr="00452BCE" w:rsidRDefault="00452BCE" w:rsidP="00452BCE">
            <w:pPr>
              <w:tabs>
                <w:tab w:val="left" w:pos="296"/>
              </w:tabs>
              <w:jc w:val="both"/>
              <w:rPr>
                <w:rFonts w:ascii="Times New Roman" w:hAnsi="Times New Roman" w:cs="Times New Roman"/>
                <w:sz w:val="20"/>
                <w:szCs w:val="20"/>
              </w:rPr>
            </w:pPr>
            <w:r w:rsidRPr="00452BCE">
              <w:rPr>
                <w:rFonts w:ascii="Times New Roman" w:hAnsi="Times New Roman" w:cs="Times New Roman"/>
                <w:sz w:val="20"/>
                <w:szCs w:val="20"/>
              </w:rPr>
              <w:t xml:space="preserve">Банк выдал кредит в размере 10 млн. долл. США на 180 дней. По кредиту начисляется простой процент. Сумма процентов составила 525 тыс. долл. США. База расчетов 30/360. Найти ставку по кредиту в % годовых. </w:t>
            </w:r>
          </w:p>
          <w:p w14:paraId="627FA312" w14:textId="2631FA40" w:rsidR="00452BCE" w:rsidRPr="00452BCE" w:rsidRDefault="00452BCE" w:rsidP="0011579F">
            <w:pPr>
              <w:pStyle w:val="Style18"/>
              <w:widowControl/>
              <w:spacing w:before="120" w:line="240" w:lineRule="auto"/>
              <w:ind w:firstLine="0"/>
              <w:rPr>
                <w:rStyle w:val="FontStyle68"/>
                <w:sz w:val="20"/>
                <w:szCs w:val="20"/>
              </w:rPr>
            </w:pPr>
            <w:r w:rsidRPr="00452BCE">
              <w:rPr>
                <w:rStyle w:val="FontStyle68"/>
                <w:sz w:val="20"/>
                <w:szCs w:val="20"/>
              </w:rPr>
              <w:t xml:space="preserve">Задание </w:t>
            </w:r>
            <w:r w:rsidR="0011579F">
              <w:rPr>
                <w:rStyle w:val="FontStyle68"/>
                <w:sz w:val="20"/>
                <w:szCs w:val="20"/>
              </w:rPr>
              <w:t>4</w:t>
            </w:r>
          </w:p>
          <w:p w14:paraId="2BC3CA92" w14:textId="1B6DCCA0" w:rsidR="00452BCE" w:rsidRPr="00452BCE" w:rsidRDefault="00452BCE" w:rsidP="00DD0FBA">
            <w:pPr>
              <w:pStyle w:val="Style18"/>
              <w:widowControl/>
              <w:tabs>
                <w:tab w:val="left" w:pos="296"/>
              </w:tabs>
              <w:spacing w:line="240" w:lineRule="auto"/>
              <w:ind w:firstLine="0"/>
              <w:jc w:val="both"/>
              <w:rPr>
                <w:rStyle w:val="FontStyle68"/>
                <w:b w:val="0"/>
                <w:sz w:val="20"/>
                <w:szCs w:val="20"/>
              </w:rPr>
            </w:pPr>
            <w:r w:rsidRPr="00452BCE">
              <w:rPr>
                <w:rStyle w:val="FontStyle68"/>
                <w:b w:val="0"/>
                <w:sz w:val="20"/>
                <w:szCs w:val="20"/>
              </w:rPr>
              <w:t xml:space="preserve">Банк выдал кредит сроком на 8 лет по ставке 9% годовых. Проценты выплачиваются один раз в полгода. Сумма кредита равна 10 млн. долл. США. Основная сумма долга погашается равными долями в течение последних двух лет. На кредит начисляется простой процент по правилу 30/360. Рассчитать </w:t>
            </w:r>
            <w:proofErr w:type="spellStart"/>
            <w:r w:rsidRPr="00452BCE">
              <w:rPr>
                <w:rStyle w:val="FontStyle68"/>
                <w:b w:val="0"/>
                <w:sz w:val="20"/>
                <w:szCs w:val="20"/>
              </w:rPr>
              <w:t>дюрацию</w:t>
            </w:r>
            <w:proofErr w:type="spellEnd"/>
            <w:r w:rsidRPr="00452BCE">
              <w:rPr>
                <w:rStyle w:val="FontStyle68"/>
                <w:b w:val="0"/>
                <w:sz w:val="20"/>
                <w:szCs w:val="20"/>
              </w:rPr>
              <w:t xml:space="preserve"> кредита и сумму процентов по кредиту. </w:t>
            </w:r>
          </w:p>
        </w:tc>
      </w:tr>
      <w:tr w:rsidR="00452BCE" w:rsidRPr="007A2C44" w14:paraId="2F78E379" w14:textId="77777777" w:rsidTr="00DD0FBA">
        <w:tc>
          <w:tcPr>
            <w:tcW w:w="1844" w:type="dxa"/>
          </w:tcPr>
          <w:p w14:paraId="3A60F6A6" w14:textId="768D61FB" w:rsidR="00452BCE" w:rsidRPr="0074046B" w:rsidRDefault="00452BCE" w:rsidP="00452BCE">
            <w:pPr>
              <w:pStyle w:val="Style18"/>
              <w:widowControl/>
              <w:spacing w:line="240" w:lineRule="auto"/>
              <w:ind w:firstLine="0"/>
              <w:jc w:val="both"/>
              <w:rPr>
                <w:rStyle w:val="FontStyle68"/>
                <w:sz w:val="20"/>
                <w:szCs w:val="20"/>
              </w:rPr>
            </w:pPr>
            <w:r w:rsidRPr="0074046B">
              <w:rPr>
                <w:rStyle w:val="FontStyle68"/>
                <w:sz w:val="20"/>
                <w:szCs w:val="20"/>
              </w:rPr>
              <w:lastRenderedPageBreak/>
              <w:t>ПКН-1</w:t>
            </w:r>
          </w:p>
          <w:p w14:paraId="28F4D97E" w14:textId="527F3FA0" w:rsidR="00C04FDA" w:rsidRPr="0074046B" w:rsidRDefault="005C25D9" w:rsidP="005C25D9">
            <w:pPr>
              <w:pStyle w:val="Style18"/>
              <w:widowControl/>
              <w:spacing w:line="240" w:lineRule="auto"/>
              <w:ind w:firstLine="0"/>
              <w:rPr>
                <w:rStyle w:val="FontStyle68"/>
                <w:sz w:val="20"/>
                <w:szCs w:val="20"/>
              </w:rPr>
            </w:pPr>
            <w:r w:rsidRPr="0074046B">
              <w:rPr>
                <w:rFonts w:ascii="Times New Roman" w:hAnsi="Times New Roman"/>
                <w:sz w:val="20"/>
                <w:szCs w:val="20"/>
              </w:rPr>
              <w:t>Способность к выявлению проблем и тенденций в современной экономике при решении профессиональных задач.</w:t>
            </w:r>
          </w:p>
          <w:p w14:paraId="34E308A2" w14:textId="169BE96F" w:rsidR="00452BCE" w:rsidRPr="0074046B" w:rsidRDefault="00452BCE" w:rsidP="00452BCE">
            <w:pPr>
              <w:pStyle w:val="Style18"/>
              <w:widowControl/>
              <w:spacing w:line="240" w:lineRule="auto"/>
              <w:ind w:firstLine="0"/>
              <w:rPr>
                <w:rStyle w:val="FontStyle68"/>
                <w:b w:val="0"/>
                <w:sz w:val="20"/>
                <w:szCs w:val="20"/>
              </w:rPr>
            </w:pPr>
          </w:p>
        </w:tc>
        <w:tc>
          <w:tcPr>
            <w:tcW w:w="1843" w:type="dxa"/>
          </w:tcPr>
          <w:p w14:paraId="35A98F3C" w14:textId="4A1F32D8" w:rsidR="00C75A9E" w:rsidRPr="0074046B" w:rsidRDefault="0074046B" w:rsidP="0074046B">
            <w:pPr>
              <w:pStyle w:val="af0"/>
              <w:ind w:left="29"/>
              <w:rPr>
                <w:rFonts w:ascii="Times New Roman" w:eastAsiaTheme="minorHAnsi" w:hAnsi="Times New Roman"/>
                <w:sz w:val="20"/>
                <w:szCs w:val="20"/>
              </w:rPr>
            </w:pPr>
            <w:r>
              <w:rPr>
                <w:rFonts w:ascii="Times New Roman" w:eastAsiaTheme="minorHAnsi" w:hAnsi="Times New Roman"/>
                <w:sz w:val="20"/>
                <w:szCs w:val="20"/>
              </w:rPr>
              <w:t>1.</w:t>
            </w:r>
            <w:r w:rsidR="00C75A9E" w:rsidRPr="0074046B">
              <w:rPr>
                <w:rFonts w:ascii="Times New Roman" w:eastAsiaTheme="minorHAnsi" w:hAnsi="Times New Roman"/>
                <w:sz w:val="20"/>
                <w:szCs w:val="20"/>
              </w:rPr>
              <w:t>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44E8CD42" w14:textId="23FEAB8D" w:rsidR="00C75A9E" w:rsidRDefault="00C75A9E" w:rsidP="00C75A9E">
            <w:pPr>
              <w:tabs>
                <w:tab w:val="left" w:pos="278"/>
              </w:tabs>
              <w:rPr>
                <w:rFonts w:ascii="Times New Roman" w:hAnsi="Times New Roman"/>
                <w:sz w:val="20"/>
                <w:szCs w:val="20"/>
                <w:lang w:eastAsia="ru-RU"/>
              </w:rPr>
            </w:pPr>
          </w:p>
          <w:p w14:paraId="7C080D2C" w14:textId="1E0A6C64" w:rsidR="00B8643A" w:rsidRDefault="00B8643A" w:rsidP="00C75A9E">
            <w:pPr>
              <w:tabs>
                <w:tab w:val="left" w:pos="278"/>
              </w:tabs>
              <w:rPr>
                <w:rFonts w:ascii="Times New Roman" w:hAnsi="Times New Roman"/>
                <w:sz w:val="20"/>
                <w:szCs w:val="20"/>
                <w:lang w:eastAsia="ru-RU"/>
              </w:rPr>
            </w:pPr>
          </w:p>
          <w:p w14:paraId="10ED0B21" w14:textId="42815EFA" w:rsidR="00B8643A" w:rsidRDefault="00B8643A" w:rsidP="00C75A9E">
            <w:pPr>
              <w:tabs>
                <w:tab w:val="left" w:pos="278"/>
              </w:tabs>
              <w:rPr>
                <w:rFonts w:ascii="Times New Roman" w:hAnsi="Times New Roman"/>
                <w:sz w:val="20"/>
                <w:szCs w:val="20"/>
                <w:lang w:eastAsia="ru-RU"/>
              </w:rPr>
            </w:pPr>
          </w:p>
          <w:p w14:paraId="78256DAA" w14:textId="0284E608" w:rsidR="00B8643A" w:rsidRDefault="00B8643A" w:rsidP="00C75A9E">
            <w:pPr>
              <w:tabs>
                <w:tab w:val="left" w:pos="278"/>
              </w:tabs>
              <w:rPr>
                <w:rFonts w:ascii="Times New Roman" w:hAnsi="Times New Roman"/>
                <w:sz w:val="20"/>
                <w:szCs w:val="20"/>
                <w:lang w:eastAsia="ru-RU"/>
              </w:rPr>
            </w:pPr>
          </w:p>
          <w:p w14:paraId="3F796566" w14:textId="6FB6142D" w:rsidR="00B8643A" w:rsidRDefault="00B8643A" w:rsidP="00C75A9E">
            <w:pPr>
              <w:tabs>
                <w:tab w:val="left" w:pos="278"/>
              </w:tabs>
              <w:rPr>
                <w:rFonts w:ascii="Times New Roman" w:hAnsi="Times New Roman"/>
                <w:sz w:val="20"/>
                <w:szCs w:val="20"/>
                <w:lang w:eastAsia="ru-RU"/>
              </w:rPr>
            </w:pPr>
          </w:p>
          <w:p w14:paraId="3730E6FA" w14:textId="5AC28122" w:rsidR="00B8643A" w:rsidRDefault="00B8643A" w:rsidP="00C75A9E">
            <w:pPr>
              <w:tabs>
                <w:tab w:val="left" w:pos="278"/>
              </w:tabs>
              <w:rPr>
                <w:rFonts w:ascii="Times New Roman" w:hAnsi="Times New Roman"/>
                <w:sz w:val="20"/>
                <w:szCs w:val="20"/>
                <w:lang w:eastAsia="ru-RU"/>
              </w:rPr>
            </w:pPr>
          </w:p>
          <w:p w14:paraId="32173C5D" w14:textId="091E76F0" w:rsidR="00C75A9E" w:rsidRPr="0074046B" w:rsidRDefault="0074046B" w:rsidP="0074046B">
            <w:pPr>
              <w:rPr>
                <w:rFonts w:ascii="Times New Roman" w:hAnsi="Times New Roman"/>
                <w:sz w:val="20"/>
                <w:szCs w:val="20"/>
              </w:rPr>
            </w:pPr>
            <w:r>
              <w:rPr>
                <w:rFonts w:ascii="Times New Roman" w:hAnsi="Times New Roman"/>
                <w:sz w:val="20"/>
                <w:szCs w:val="20"/>
              </w:rPr>
              <w:t>2.</w:t>
            </w:r>
            <w:r w:rsidR="00C75A9E" w:rsidRPr="0074046B">
              <w:rPr>
                <w:rFonts w:ascii="Times New Roman" w:hAnsi="Times New Roman"/>
                <w:sz w:val="20"/>
                <w:szCs w:val="20"/>
              </w:rPr>
              <w:t xml:space="preserve">Выявляет источники и осуществляет поиск информации для проведения научных исследований и решения практических задач в профессиональной </w:t>
            </w:r>
            <w:r w:rsidR="00C75A9E" w:rsidRPr="0074046B">
              <w:rPr>
                <w:rFonts w:ascii="Times New Roman" w:hAnsi="Times New Roman"/>
                <w:sz w:val="20"/>
                <w:szCs w:val="20"/>
              </w:rPr>
              <w:lastRenderedPageBreak/>
              <w:t>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40737807" w14:textId="476F7AC0" w:rsidR="00C75A9E" w:rsidRDefault="00C75A9E" w:rsidP="00C75A9E">
            <w:pPr>
              <w:tabs>
                <w:tab w:val="left" w:pos="278"/>
              </w:tabs>
              <w:rPr>
                <w:rFonts w:ascii="Times New Roman" w:hAnsi="Times New Roman"/>
                <w:sz w:val="20"/>
                <w:szCs w:val="20"/>
                <w:lang w:eastAsia="ru-RU"/>
              </w:rPr>
            </w:pPr>
          </w:p>
          <w:p w14:paraId="54BD4110" w14:textId="04059F68" w:rsidR="00452BCE" w:rsidRPr="0074046B" w:rsidRDefault="0074046B" w:rsidP="00C75A9E">
            <w:pPr>
              <w:pStyle w:val="af0"/>
              <w:tabs>
                <w:tab w:val="left" w:pos="307"/>
              </w:tabs>
              <w:spacing w:before="120"/>
              <w:ind w:left="0" w:right="-112"/>
              <w:rPr>
                <w:rFonts w:ascii="Times New Roman" w:hAnsi="Times New Roman"/>
                <w:b/>
                <w:sz w:val="20"/>
                <w:szCs w:val="20"/>
              </w:rPr>
            </w:pPr>
            <w:r>
              <w:rPr>
                <w:rFonts w:ascii="Times New Roman" w:eastAsiaTheme="minorHAnsi" w:hAnsi="Times New Roman"/>
                <w:sz w:val="20"/>
                <w:szCs w:val="20"/>
              </w:rPr>
              <w:t>3.</w:t>
            </w:r>
            <w:r w:rsidR="00C75A9E" w:rsidRPr="0074046B">
              <w:rPr>
                <w:rFonts w:ascii="Times New Roman" w:eastAsiaTheme="minorHAnsi" w:hAnsi="Times New Roman"/>
                <w:sz w:val="20"/>
                <w:szCs w:val="20"/>
              </w:rPr>
              <w:t>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551" w:type="dxa"/>
          </w:tcPr>
          <w:p w14:paraId="4A793802" w14:textId="77777777" w:rsidR="0074046B" w:rsidRPr="0074046B" w:rsidRDefault="0074046B" w:rsidP="0074046B">
            <w:pPr>
              <w:rPr>
                <w:rFonts w:ascii="Times New Roman" w:hAnsi="Times New Roman" w:cs="Times New Roman"/>
                <w:bCs/>
                <w:sz w:val="20"/>
                <w:szCs w:val="20"/>
              </w:rPr>
            </w:pPr>
            <w:r w:rsidRPr="0074046B">
              <w:rPr>
                <w:rFonts w:ascii="Times New Roman" w:hAnsi="Times New Roman" w:cs="Times New Roman"/>
                <w:b/>
                <w:bCs/>
                <w:sz w:val="20"/>
                <w:szCs w:val="20"/>
              </w:rPr>
              <w:lastRenderedPageBreak/>
              <w:t>знать</w:t>
            </w:r>
            <w:r w:rsidRPr="0074046B">
              <w:rPr>
                <w:rFonts w:ascii="Times New Roman" w:hAnsi="Times New Roman" w:cs="Times New Roman"/>
                <w:bCs/>
                <w:sz w:val="20"/>
                <w:szCs w:val="20"/>
              </w:rPr>
              <w:t xml:space="preserve"> основные принципы и инструменты государственного регулирования международных кредитных отношений; механизмы взаимодействия между экономическими субъектами при заключении сделок на мировом кредитном рынке;</w:t>
            </w:r>
          </w:p>
          <w:p w14:paraId="27669113" w14:textId="77777777" w:rsidR="0074046B" w:rsidRPr="0074046B" w:rsidRDefault="0074046B" w:rsidP="0074046B">
            <w:pPr>
              <w:rPr>
                <w:rFonts w:ascii="Times New Roman" w:hAnsi="Times New Roman" w:cs="Times New Roman"/>
                <w:bCs/>
                <w:sz w:val="20"/>
                <w:szCs w:val="20"/>
              </w:rPr>
            </w:pPr>
            <w:r w:rsidRPr="0074046B">
              <w:rPr>
                <w:rFonts w:ascii="Times New Roman" w:hAnsi="Times New Roman" w:cs="Times New Roman"/>
                <w:b/>
                <w:bCs/>
                <w:sz w:val="20"/>
                <w:szCs w:val="20"/>
              </w:rPr>
              <w:t>уметь</w:t>
            </w:r>
            <w:r w:rsidRPr="0074046B">
              <w:rPr>
                <w:rFonts w:ascii="Times New Roman" w:hAnsi="Times New Roman" w:cs="Times New Roman"/>
                <w:bCs/>
                <w:sz w:val="20"/>
                <w:szCs w:val="20"/>
              </w:rPr>
              <w:t xml:space="preserve"> применять полученные знания при заключении сделок на мировом кредитном рынке;</w:t>
            </w:r>
          </w:p>
          <w:p w14:paraId="24D85268" w14:textId="77777777" w:rsidR="0074046B" w:rsidRPr="0074046B" w:rsidRDefault="0074046B" w:rsidP="0074046B">
            <w:pPr>
              <w:rPr>
                <w:rFonts w:ascii="Times New Roman" w:eastAsiaTheme="minorEastAsia" w:hAnsi="Times New Roman" w:cs="Times New Roman"/>
                <w:b/>
                <w:bCs/>
                <w:sz w:val="20"/>
                <w:szCs w:val="20"/>
              </w:rPr>
            </w:pPr>
          </w:p>
          <w:p w14:paraId="7A335E83" w14:textId="77777777" w:rsidR="0074046B" w:rsidRPr="0074046B" w:rsidRDefault="0074046B" w:rsidP="0074046B">
            <w:pPr>
              <w:rPr>
                <w:rFonts w:ascii="Times New Roman" w:eastAsiaTheme="minorEastAsia" w:hAnsi="Times New Roman" w:cs="Times New Roman"/>
                <w:sz w:val="20"/>
                <w:szCs w:val="20"/>
              </w:rPr>
            </w:pPr>
            <w:r w:rsidRPr="0074046B">
              <w:rPr>
                <w:rFonts w:ascii="Times New Roman" w:eastAsiaTheme="minorEastAsia" w:hAnsi="Times New Roman" w:cs="Times New Roman"/>
                <w:b/>
                <w:bCs/>
                <w:sz w:val="20"/>
                <w:szCs w:val="20"/>
              </w:rPr>
              <w:t>знать</w:t>
            </w:r>
            <w:r w:rsidRPr="0074046B">
              <w:rPr>
                <w:rFonts w:ascii="Times New Roman" w:eastAsiaTheme="minorEastAsia" w:hAnsi="Times New Roman" w:cs="Times New Roman"/>
                <w:sz w:val="20"/>
                <w:szCs w:val="20"/>
              </w:rPr>
              <w:t xml:space="preserve"> методы оценки результатов научных исследований мирового кредитного рынка и международных кредитных отношений;</w:t>
            </w:r>
            <w:r w:rsidRPr="0074046B">
              <w:rPr>
                <w:rFonts w:ascii="Times New Roman" w:hAnsi="Times New Roman" w:cs="Times New Roman"/>
                <w:bCs/>
                <w:sz w:val="20"/>
                <w:szCs w:val="20"/>
              </w:rPr>
              <w:t xml:space="preserve"> методы и модели оценки эффективности деятельности на мировом кредитном рынке;</w:t>
            </w:r>
          </w:p>
          <w:p w14:paraId="1FBDC639" w14:textId="77777777" w:rsidR="0074046B" w:rsidRPr="0074046B" w:rsidRDefault="0074046B" w:rsidP="0074046B">
            <w:pPr>
              <w:rPr>
                <w:rFonts w:ascii="Times New Roman" w:eastAsiaTheme="minorEastAsia" w:hAnsi="Times New Roman" w:cs="Times New Roman"/>
                <w:sz w:val="20"/>
                <w:szCs w:val="20"/>
              </w:rPr>
            </w:pPr>
            <w:r w:rsidRPr="0074046B">
              <w:rPr>
                <w:rFonts w:ascii="Times New Roman" w:eastAsiaTheme="minorEastAsia" w:hAnsi="Times New Roman" w:cs="Times New Roman"/>
                <w:b/>
                <w:bCs/>
                <w:sz w:val="20"/>
                <w:szCs w:val="20"/>
              </w:rPr>
              <w:t>уметь</w:t>
            </w:r>
            <w:r w:rsidRPr="0074046B">
              <w:rPr>
                <w:rFonts w:ascii="Times New Roman" w:eastAsiaTheme="minorEastAsia" w:hAnsi="Times New Roman" w:cs="Times New Roman"/>
                <w:sz w:val="20"/>
                <w:szCs w:val="20"/>
              </w:rPr>
              <w:t xml:space="preserve"> </w:t>
            </w:r>
            <w:r w:rsidRPr="0074046B">
              <w:rPr>
                <w:rFonts w:ascii="Times New Roman" w:hAnsi="Times New Roman" w:cs="Times New Roman"/>
                <w:bCs/>
                <w:sz w:val="20"/>
                <w:szCs w:val="20"/>
              </w:rPr>
              <w:t xml:space="preserve">выявлять факторы, влияющие на </w:t>
            </w:r>
            <w:r w:rsidRPr="0074046B">
              <w:rPr>
                <w:rFonts w:ascii="Times New Roman" w:hAnsi="Times New Roman" w:cs="Times New Roman"/>
                <w:bCs/>
                <w:sz w:val="20"/>
                <w:szCs w:val="20"/>
              </w:rPr>
              <w:lastRenderedPageBreak/>
              <w:t xml:space="preserve">эффективность деятельности на мировом кредитном рынке; </w:t>
            </w:r>
            <w:r w:rsidRPr="0074046B">
              <w:rPr>
                <w:rFonts w:ascii="Times New Roman" w:eastAsiaTheme="minorEastAsia" w:hAnsi="Times New Roman" w:cs="Times New Roman"/>
                <w:sz w:val="20"/>
                <w:szCs w:val="20"/>
              </w:rPr>
              <w:t>использовать результаты научных исследований мирового кредитного рынка и международных кредитных отношений при осуществлении деятельности на мировом кредитном рынке;</w:t>
            </w:r>
          </w:p>
          <w:p w14:paraId="4E6A2B48" w14:textId="574143AD" w:rsidR="0074046B" w:rsidRDefault="0074046B" w:rsidP="0074046B">
            <w:pPr>
              <w:rPr>
                <w:rFonts w:ascii="Times New Roman" w:hAnsi="Times New Roman" w:cs="Times New Roman"/>
                <w:bCs/>
                <w:sz w:val="20"/>
                <w:szCs w:val="20"/>
              </w:rPr>
            </w:pPr>
          </w:p>
          <w:p w14:paraId="7DCE3223" w14:textId="77777777" w:rsidR="00B8643A" w:rsidRPr="0074046B" w:rsidRDefault="00B8643A" w:rsidP="0074046B">
            <w:pPr>
              <w:rPr>
                <w:rFonts w:ascii="Times New Roman" w:hAnsi="Times New Roman" w:cs="Times New Roman"/>
                <w:bCs/>
                <w:sz w:val="20"/>
                <w:szCs w:val="20"/>
              </w:rPr>
            </w:pPr>
          </w:p>
          <w:p w14:paraId="35B06DD2" w14:textId="77777777" w:rsidR="0074046B" w:rsidRPr="0074046B" w:rsidRDefault="0074046B" w:rsidP="0074046B">
            <w:pPr>
              <w:rPr>
                <w:rFonts w:ascii="Times New Roman" w:eastAsiaTheme="minorEastAsia" w:hAnsi="Times New Roman" w:cs="Times New Roman"/>
                <w:bCs/>
                <w:sz w:val="20"/>
                <w:szCs w:val="20"/>
              </w:rPr>
            </w:pPr>
            <w:r w:rsidRPr="0074046B">
              <w:rPr>
                <w:rFonts w:ascii="Times New Roman" w:eastAsiaTheme="minorEastAsia" w:hAnsi="Times New Roman" w:cs="Times New Roman"/>
                <w:b/>
                <w:bCs/>
                <w:sz w:val="20"/>
                <w:szCs w:val="20"/>
              </w:rPr>
              <w:t>знать</w:t>
            </w:r>
            <w:r w:rsidRPr="0074046B">
              <w:rPr>
                <w:rFonts w:ascii="Times New Roman" w:eastAsiaTheme="minorEastAsia" w:hAnsi="Times New Roman" w:cs="Times New Roman"/>
                <w:sz w:val="20"/>
                <w:szCs w:val="20"/>
              </w:rPr>
              <w:t xml:space="preserve"> </w:t>
            </w:r>
            <w:r w:rsidRPr="0074046B">
              <w:rPr>
                <w:rFonts w:ascii="Times New Roman" w:eastAsiaTheme="minorEastAsia" w:hAnsi="Times New Roman" w:cs="Times New Roman"/>
                <w:bCs/>
                <w:sz w:val="20"/>
                <w:szCs w:val="20"/>
              </w:rPr>
              <w:t>источники информации, необходимые для оценки текущего состояния перспектив развития мирового кредитного рынка;</w:t>
            </w:r>
          </w:p>
          <w:p w14:paraId="4C71D88C" w14:textId="77777777" w:rsidR="0074046B" w:rsidRPr="0074046B" w:rsidRDefault="0074046B" w:rsidP="0074046B">
            <w:pPr>
              <w:rPr>
                <w:rFonts w:ascii="Times New Roman" w:eastAsiaTheme="minorEastAsia" w:hAnsi="Times New Roman" w:cs="Times New Roman"/>
                <w:sz w:val="20"/>
                <w:szCs w:val="20"/>
              </w:rPr>
            </w:pPr>
            <w:r w:rsidRPr="0074046B">
              <w:rPr>
                <w:rFonts w:ascii="Times New Roman" w:eastAsiaTheme="minorEastAsia" w:hAnsi="Times New Roman" w:cs="Times New Roman"/>
                <w:sz w:val="20"/>
                <w:szCs w:val="20"/>
              </w:rPr>
              <w:t>цели, задачи и основные направления денежно-кредитной и бюджетно-налоговой политики крупнейших развитых и развивающихся стран;</w:t>
            </w:r>
          </w:p>
          <w:p w14:paraId="468D42BC" w14:textId="77777777" w:rsidR="0074046B" w:rsidRPr="0074046B" w:rsidRDefault="0074046B" w:rsidP="0074046B">
            <w:pPr>
              <w:rPr>
                <w:rFonts w:ascii="Times New Roman" w:hAnsi="Times New Roman" w:cs="Times New Roman"/>
                <w:bCs/>
                <w:sz w:val="20"/>
                <w:szCs w:val="20"/>
              </w:rPr>
            </w:pPr>
            <w:r w:rsidRPr="0074046B">
              <w:rPr>
                <w:rFonts w:ascii="Times New Roman" w:eastAsiaTheme="minorEastAsia" w:hAnsi="Times New Roman" w:cs="Times New Roman"/>
                <w:b/>
                <w:bCs/>
                <w:sz w:val="20"/>
                <w:szCs w:val="20"/>
              </w:rPr>
              <w:t>уметь</w:t>
            </w:r>
            <w:r w:rsidRPr="0074046B">
              <w:rPr>
                <w:rFonts w:ascii="Times New Roman" w:eastAsiaTheme="minorEastAsia" w:hAnsi="Times New Roman" w:cs="Times New Roman"/>
                <w:sz w:val="20"/>
                <w:szCs w:val="20"/>
              </w:rPr>
              <w:t xml:space="preserve"> оценивать влияние денежно-кредитной и бюджетно-налоговой политики на состояние мирового кредитного рынка.</w:t>
            </w:r>
          </w:p>
          <w:p w14:paraId="1B4B5683" w14:textId="3445F1E7" w:rsidR="00452BCE" w:rsidRPr="0074046B" w:rsidRDefault="0074046B" w:rsidP="0074046B">
            <w:pPr>
              <w:pStyle w:val="af0"/>
              <w:tabs>
                <w:tab w:val="left" w:pos="296"/>
              </w:tabs>
              <w:ind w:left="0"/>
              <w:jc w:val="both"/>
              <w:rPr>
                <w:rFonts w:ascii="Times New Roman" w:hAnsi="Times New Roman"/>
                <w:b/>
                <w:sz w:val="20"/>
                <w:szCs w:val="20"/>
              </w:rPr>
            </w:pPr>
            <w:r w:rsidRPr="0074046B">
              <w:rPr>
                <w:rFonts w:ascii="Times New Roman" w:eastAsiaTheme="minorEastAsia" w:hAnsi="Times New Roman"/>
                <w:bCs/>
                <w:sz w:val="20"/>
                <w:szCs w:val="20"/>
              </w:rPr>
              <w:t>анализировать исходные данные, необходимые для оценки текущего состояния перспектив развития мирового кредитного рынка.</w:t>
            </w:r>
          </w:p>
        </w:tc>
        <w:tc>
          <w:tcPr>
            <w:tcW w:w="3686" w:type="dxa"/>
          </w:tcPr>
          <w:p w14:paraId="16A1338F" w14:textId="77777777" w:rsidR="00452BCE" w:rsidRPr="00452BCE" w:rsidRDefault="00452BCE" w:rsidP="0011579F">
            <w:pPr>
              <w:tabs>
                <w:tab w:val="left" w:pos="296"/>
              </w:tabs>
              <w:spacing w:before="120"/>
              <w:rPr>
                <w:rFonts w:ascii="Times New Roman" w:hAnsi="Times New Roman" w:cs="Times New Roman"/>
                <w:b/>
                <w:sz w:val="20"/>
                <w:szCs w:val="20"/>
              </w:rPr>
            </w:pPr>
            <w:r w:rsidRPr="00452BCE">
              <w:rPr>
                <w:rFonts w:ascii="Times New Roman" w:hAnsi="Times New Roman" w:cs="Times New Roman"/>
                <w:b/>
                <w:sz w:val="20"/>
                <w:szCs w:val="20"/>
              </w:rPr>
              <w:lastRenderedPageBreak/>
              <w:t>Задание 1</w:t>
            </w:r>
          </w:p>
          <w:p w14:paraId="4143C25A" w14:textId="6B33E527" w:rsidR="00452BCE" w:rsidRPr="00452BCE" w:rsidRDefault="00452BCE" w:rsidP="00452BCE">
            <w:pPr>
              <w:tabs>
                <w:tab w:val="left" w:pos="296"/>
              </w:tabs>
              <w:jc w:val="both"/>
              <w:rPr>
                <w:rFonts w:ascii="Times New Roman" w:hAnsi="Times New Roman" w:cs="Times New Roman"/>
                <w:bCs/>
                <w:sz w:val="20"/>
                <w:szCs w:val="20"/>
              </w:rPr>
            </w:pPr>
            <w:r w:rsidRPr="00452BCE">
              <w:rPr>
                <w:rFonts w:ascii="Times New Roman" w:hAnsi="Times New Roman" w:cs="Times New Roman"/>
                <w:bCs/>
                <w:sz w:val="20"/>
                <w:szCs w:val="20"/>
              </w:rPr>
              <w:t xml:space="preserve">Определите величину непрерывно начисляемой ставки по кредиту, которая является эквивалентной ставке 10% годовых с капитализацией процентов 2 раза в год. </w:t>
            </w:r>
          </w:p>
          <w:p w14:paraId="643293CF" w14:textId="32B1A1C9" w:rsidR="00452BCE" w:rsidRPr="00452BCE" w:rsidRDefault="00452BCE" w:rsidP="00452BCE">
            <w:pPr>
              <w:tabs>
                <w:tab w:val="left" w:pos="296"/>
              </w:tabs>
              <w:jc w:val="both"/>
              <w:rPr>
                <w:rFonts w:ascii="Times New Roman" w:hAnsi="Times New Roman" w:cs="Times New Roman"/>
                <w:bCs/>
                <w:sz w:val="20"/>
                <w:szCs w:val="20"/>
              </w:rPr>
            </w:pPr>
          </w:p>
          <w:p w14:paraId="18B47460" w14:textId="77777777" w:rsidR="00DD0FBA" w:rsidRDefault="00DD0FBA" w:rsidP="0011579F">
            <w:pPr>
              <w:tabs>
                <w:tab w:val="left" w:pos="296"/>
              </w:tabs>
              <w:spacing w:before="120"/>
              <w:rPr>
                <w:rFonts w:ascii="Times New Roman" w:hAnsi="Times New Roman" w:cs="Times New Roman"/>
                <w:b/>
                <w:sz w:val="20"/>
                <w:szCs w:val="20"/>
              </w:rPr>
            </w:pPr>
          </w:p>
          <w:p w14:paraId="4DE2118A" w14:textId="092001C2" w:rsidR="00452BCE" w:rsidRPr="00452BCE" w:rsidRDefault="00452BCE" w:rsidP="0011579F">
            <w:pPr>
              <w:tabs>
                <w:tab w:val="left" w:pos="296"/>
              </w:tabs>
              <w:spacing w:before="120"/>
              <w:rPr>
                <w:rFonts w:ascii="Times New Roman" w:hAnsi="Times New Roman" w:cs="Times New Roman"/>
                <w:sz w:val="20"/>
                <w:szCs w:val="20"/>
              </w:rPr>
            </w:pPr>
            <w:r w:rsidRPr="00452BCE">
              <w:rPr>
                <w:rFonts w:ascii="Times New Roman" w:hAnsi="Times New Roman" w:cs="Times New Roman"/>
                <w:b/>
                <w:sz w:val="20"/>
                <w:szCs w:val="20"/>
              </w:rPr>
              <w:t xml:space="preserve">Задание </w:t>
            </w:r>
            <w:r w:rsidR="0011579F">
              <w:rPr>
                <w:rFonts w:ascii="Times New Roman" w:hAnsi="Times New Roman" w:cs="Times New Roman"/>
                <w:b/>
                <w:sz w:val="20"/>
                <w:szCs w:val="20"/>
              </w:rPr>
              <w:t>2</w:t>
            </w:r>
          </w:p>
          <w:p w14:paraId="477D103F" w14:textId="7022F2CF" w:rsidR="00452BCE" w:rsidRDefault="00452BCE" w:rsidP="00452BCE">
            <w:pPr>
              <w:tabs>
                <w:tab w:val="left" w:pos="296"/>
              </w:tabs>
              <w:jc w:val="both"/>
              <w:rPr>
                <w:rFonts w:ascii="Times New Roman" w:hAnsi="Times New Roman" w:cs="Times New Roman"/>
                <w:bCs/>
                <w:sz w:val="20"/>
                <w:szCs w:val="20"/>
              </w:rPr>
            </w:pPr>
            <w:r w:rsidRPr="00452BCE">
              <w:rPr>
                <w:rFonts w:ascii="Times New Roman" w:hAnsi="Times New Roman" w:cs="Times New Roman"/>
                <w:bCs/>
                <w:sz w:val="20"/>
                <w:szCs w:val="20"/>
              </w:rPr>
              <w:t>Банк выдал кредит на десять лет в размере 10 млн. долл. США под 9% годовых. Кредит погашается равными суммами в конце каждого года. Проценты начисляются в конце каждого года на оставшуюся сумму долга. Найти величину ежегодной выплаты по кредиту.</w:t>
            </w:r>
          </w:p>
          <w:p w14:paraId="07C9F028" w14:textId="01D18965" w:rsidR="00DD0FBA" w:rsidRDefault="00DD0FBA" w:rsidP="00452BCE">
            <w:pPr>
              <w:tabs>
                <w:tab w:val="left" w:pos="296"/>
              </w:tabs>
              <w:jc w:val="both"/>
              <w:rPr>
                <w:rFonts w:ascii="Times New Roman" w:hAnsi="Times New Roman" w:cs="Times New Roman"/>
                <w:bCs/>
                <w:sz w:val="20"/>
                <w:szCs w:val="20"/>
              </w:rPr>
            </w:pPr>
          </w:p>
          <w:p w14:paraId="5E908F67" w14:textId="38CE6528" w:rsidR="00DD0FBA" w:rsidRDefault="00DD0FBA" w:rsidP="00452BCE">
            <w:pPr>
              <w:tabs>
                <w:tab w:val="left" w:pos="296"/>
              </w:tabs>
              <w:jc w:val="both"/>
              <w:rPr>
                <w:rFonts w:ascii="Times New Roman" w:hAnsi="Times New Roman" w:cs="Times New Roman"/>
                <w:bCs/>
                <w:sz w:val="20"/>
                <w:szCs w:val="20"/>
              </w:rPr>
            </w:pPr>
          </w:p>
          <w:p w14:paraId="610B944F" w14:textId="77777777" w:rsidR="00DD0FBA" w:rsidRPr="00452BCE" w:rsidRDefault="00DD0FBA" w:rsidP="00452BCE">
            <w:pPr>
              <w:tabs>
                <w:tab w:val="left" w:pos="296"/>
              </w:tabs>
              <w:jc w:val="both"/>
              <w:rPr>
                <w:rFonts w:ascii="Times New Roman" w:hAnsi="Times New Roman" w:cs="Times New Roman"/>
                <w:bCs/>
                <w:sz w:val="20"/>
                <w:szCs w:val="20"/>
              </w:rPr>
            </w:pPr>
          </w:p>
          <w:p w14:paraId="599A0160" w14:textId="692D2B9D" w:rsidR="00452BCE" w:rsidRPr="00452BCE" w:rsidRDefault="00452BCE" w:rsidP="0011579F">
            <w:pPr>
              <w:pStyle w:val="Style18"/>
              <w:widowControl/>
              <w:spacing w:before="120" w:line="240" w:lineRule="auto"/>
              <w:ind w:firstLine="0"/>
              <w:rPr>
                <w:rStyle w:val="FontStyle68"/>
                <w:sz w:val="20"/>
                <w:szCs w:val="20"/>
              </w:rPr>
            </w:pPr>
            <w:r w:rsidRPr="00452BCE">
              <w:rPr>
                <w:rStyle w:val="FontStyle68"/>
                <w:sz w:val="20"/>
                <w:szCs w:val="20"/>
              </w:rPr>
              <w:t xml:space="preserve">Задание </w:t>
            </w:r>
            <w:r w:rsidR="0011579F">
              <w:rPr>
                <w:rStyle w:val="FontStyle68"/>
                <w:sz w:val="20"/>
                <w:szCs w:val="20"/>
              </w:rPr>
              <w:t>3</w:t>
            </w:r>
          </w:p>
          <w:p w14:paraId="24FD5D3D" w14:textId="6767D601" w:rsidR="00452BCE" w:rsidRPr="00452BCE" w:rsidRDefault="00452BCE" w:rsidP="00452BCE">
            <w:pPr>
              <w:tabs>
                <w:tab w:val="left" w:pos="296"/>
              </w:tabs>
              <w:jc w:val="both"/>
              <w:rPr>
                <w:rFonts w:ascii="Times New Roman" w:hAnsi="Times New Roman" w:cs="Times New Roman"/>
                <w:bCs/>
                <w:sz w:val="20"/>
                <w:szCs w:val="20"/>
              </w:rPr>
            </w:pPr>
            <w:r w:rsidRPr="00452BCE">
              <w:rPr>
                <w:rFonts w:ascii="Times New Roman" w:hAnsi="Times New Roman" w:cs="Times New Roman"/>
                <w:sz w:val="20"/>
                <w:szCs w:val="20"/>
              </w:rPr>
              <w:t xml:space="preserve">Ставка спот на четыре месяца равна 5,5% годовых. Ставка спот на шесть месяцев равна 6% годовых. Использовать простые проценты и базу расчетов 30/360. Найти форвардную ставку на два месяца через четыре месяца. </w:t>
            </w:r>
          </w:p>
          <w:p w14:paraId="2EEB187A" w14:textId="302283E6" w:rsidR="00452BCE" w:rsidRDefault="00452BCE" w:rsidP="00452BCE">
            <w:pPr>
              <w:tabs>
                <w:tab w:val="left" w:pos="296"/>
              </w:tabs>
              <w:jc w:val="both"/>
              <w:rPr>
                <w:rFonts w:ascii="Times New Roman" w:hAnsi="Times New Roman" w:cs="Times New Roman"/>
                <w:bCs/>
                <w:sz w:val="20"/>
                <w:szCs w:val="20"/>
              </w:rPr>
            </w:pPr>
          </w:p>
          <w:p w14:paraId="372ACA80" w14:textId="77777777" w:rsidR="00DD0FBA" w:rsidRDefault="00DD0FBA" w:rsidP="00452BCE">
            <w:pPr>
              <w:tabs>
                <w:tab w:val="left" w:pos="296"/>
              </w:tabs>
              <w:jc w:val="both"/>
              <w:rPr>
                <w:rFonts w:ascii="Times New Roman" w:hAnsi="Times New Roman" w:cs="Times New Roman"/>
                <w:bCs/>
                <w:sz w:val="20"/>
                <w:szCs w:val="20"/>
              </w:rPr>
            </w:pPr>
          </w:p>
          <w:p w14:paraId="3F3D42DC" w14:textId="563F503E" w:rsidR="00452BCE" w:rsidRPr="00452BCE" w:rsidRDefault="00452BCE" w:rsidP="0011579F">
            <w:pPr>
              <w:tabs>
                <w:tab w:val="left" w:pos="296"/>
              </w:tabs>
              <w:spacing w:before="120"/>
              <w:rPr>
                <w:rFonts w:ascii="Times New Roman" w:hAnsi="Times New Roman" w:cs="Times New Roman"/>
                <w:sz w:val="20"/>
                <w:szCs w:val="20"/>
              </w:rPr>
            </w:pPr>
            <w:r w:rsidRPr="00452BCE">
              <w:rPr>
                <w:rFonts w:ascii="Times New Roman" w:hAnsi="Times New Roman" w:cs="Times New Roman"/>
                <w:b/>
                <w:sz w:val="20"/>
                <w:szCs w:val="20"/>
              </w:rPr>
              <w:t xml:space="preserve">Задание </w:t>
            </w:r>
            <w:r w:rsidR="0011579F">
              <w:rPr>
                <w:rFonts w:ascii="Times New Roman" w:hAnsi="Times New Roman" w:cs="Times New Roman"/>
                <w:b/>
                <w:sz w:val="20"/>
                <w:szCs w:val="20"/>
              </w:rPr>
              <w:t>4</w:t>
            </w:r>
          </w:p>
          <w:p w14:paraId="3BBB9737" w14:textId="1E7060BE" w:rsidR="00452BCE" w:rsidRPr="00452BCE" w:rsidRDefault="00452BCE" w:rsidP="00452BCE">
            <w:pPr>
              <w:tabs>
                <w:tab w:val="left" w:pos="296"/>
              </w:tabs>
              <w:jc w:val="both"/>
              <w:rPr>
                <w:rFonts w:ascii="Times New Roman" w:hAnsi="Times New Roman" w:cs="Times New Roman"/>
                <w:bCs/>
                <w:sz w:val="20"/>
                <w:szCs w:val="20"/>
              </w:rPr>
            </w:pPr>
            <w:r w:rsidRPr="00452BCE">
              <w:rPr>
                <w:rFonts w:ascii="Times New Roman" w:hAnsi="Times New Roman" w:cs="Times New Roman"/>
                <w:bCs/>
                <w:sz w:val="20"/>
                <w:szCs w:val="20"/>
              </w:rPr>
              <w:t>Доля долговых обязательств в структуре капитала проектной компании составляет 75%. Цена привлечения долгового финансирования составляет 9% годовых. Цена акционерного капитала составляет 11% годовых. Эффективная налоговая ставка для проектной компании составляет 24%. Определите средневзвешенную стоимость капитала проектной компании.</w:t>
            </w:r>
          </w:p>
          <w:p w14:paraId="59E69ADA" w14:textId="4453947F" w:rsidR="0011579F" w:rsidRDefault="0011579F" w:rsidP="0011579F">
            <w:pPr>
              <w:tabs>
                <w:tab w:val="left" w:pos="296"/>
              </w:tabs>
              <w:spacing w:before="120"/>
              <w:rPr>
                <w:rFonts w:ascii="Times New Roman" w:hAnsi="Times New Roman" w:cs="Times New Roman"/>
                <w:b/>
                <w:sz w:val="20"/>
                <w:szCs w:val="20"/>
              </w:rPr>
            </w:pPr>
          </w:p>
          <w:p w14:paraId="5574AD51" w14:textId="6E096BE9" w:rsidR="00DD0FBA" w:rsidRDefault="00DD0FBA" w:rsidP="0011579F">
            <w:pPr>
              <w:tabs>
                <w:tab w:val="left" w:pos="296"/>
              </w:tabs>
              <w:spacing w:before="120"/>
              <w:rPr>
                <w:rFonts w:ascii="Times New Roman" w:hAnsi="Times New Roman" w:cs="Times New Roman"/>
                <w:b/>
                <w:sz w:val="20"/>
                <w:szCs w:val="20"/>
              </w:rPr>
            </w:pPr>
          </w:p>
          <w:p w14:paraId="7A7DB5B0" w14:textId="77777777" w:rsidR="00DD0FBA" w:rsidRDefault="00DD0FBA" w:rsidP="0011579F">
            <w:pPr>
              <w:tabs>
                <w:tab w:val="left" w:pos="296"/>
              </w:tabs>
              <w:spacing w:before="120"/>
              <w:rPr>
                <w:rFonts w:ascii="Times New Roman" w:hAnsi="Times New Roman" w:cs="Times New Roman"/>
                <w:b/>
                <w:sz w:val="20"/>
                <w:szCs w:val="20"/>
              </w:rPr>
            </w:pPr>
          </w:p>
          <w:p w14:paraId="6449B6BB" w14:textId="2294D9A4" w:rsidR="00452BCE" w:rsidRPr="00452BCE" w:rsidRDefault="00452BCE" w:rsidP="0011579F">
            <w:pPr>
              <w:tabs>
                <w:tab w:val="left" w:pos="296"/>
              </w:tabs>
              <w:spacing w:before="120"/>
              <w:rPr>
                <w:rFonts w:ascii="Times New Roman" w:hAnsi="Times New Roman" w:cs="Times New Roman"/>
                <w:sz w:val="20"/>
                <w:szCs w:val="20"/>
              </w:rPr>
            </w:pPr>
            <w:r w:rsidRPr="00452BCE">
              <w:rPr>
                <w:rFonts w:ascii="Times New Roman" w:hAnsi="Times New Roman" w:cs="Times New Roman"/>
                <w:b/>
                <w:sz w:val="20"/>
                <w:szCs w:val="20"/>
              </w:rPr>
              <w:t xml:space="preserve">Задание </w:t>
            </w:r>
            <w:r w:rsidR="0011579F">
              <w:rPr>
                <w:rFonts w:ascii="Times New Roman" w:hAnsi="Times New Roman" w:cs="Times New Roman"/>
                <w:b/>
                <w:sz w:val="20"/>
                <w:szCs w:val="20"/>
              </w:rPr>
              <w:t>5</w:t>
            </w:r>
          </w:p>
          <w:p w14:paraId="1DA2FAE4" w14:textId="2FE06899" w:rsidR="00452BCE" w:rsidRPr="00452BCE" w:rsidRDefault="00452BCE" w:rsidP="00452BCE">
            <w:pPr>
              <w:tabs>
                <w:tab w:val="left" w:pos="296"/>
              </w:tabs>
              <w:jc w:val="both"/>
              <w:rPr>
                <w:rFonts w:ascii="Times New Roman" w:hAnsi="Times New Roman" w:cs="Times New Roman"/>
                <w:bCs/>
                <w:sz w:val="20"/>
                <w:szCs w:val="20"/>
              </w:rPr>
            </w:pPr>
            <w:r w:rsidRPr="00452BCE">
              <w:rPr>
                <w:rFonts w:ascii="Times New Roman" w:hAnsi="Times New Roman" w:cs="Times New Roman"/>
                <w:bCs/>
                <w:sz w:val="20"/>
                <w:szCs w:val="20"/>
              </w:rPr>
              <w:t xml:space="preserve">Номинал облигации равен 1000 долл. США. Цена облигации составляет 995 долл. США. Купон по облигации равен 12 % годовых и выплачивается 2 раза в год. Срок до погашения облигации составляет 3 года. Найти эффективную доходность к погашению облигации. </w:t>
            </w:r>
          </w:p>
          <w:p w14:paraId="1E13C849" w14:textId="77777777" w:rsidR="00452BCE" w:rsidRPr="00452BCE" w:rsidRDefault="00452BCE" w:rsidP="00452BCE">
            <w:pPr>
              <w:tabs>
                <w:tab w:val="left" w:pos="296"/>
              </w:tabs>
              <w:jc w:val="both"/>
              <w:rPr>
                <w:rFonts w:ascii="Times New Roman" w:hAnsi="Times New Roman" w:cs="Times New Roman"/>
                <w:b/>
                <w:sz w:val="20"/>
                <w:szCs w:val="20"/>
              </w:rPr>
            </w:pPr>
          </w:p>
          <w:p w14:paraId="74C7C90D" w14:textId="77777777" w:rsidR="00452BCE" w:rsidRPr="00452BCE" w:rsidRDefault="00452BCE" w:rsidP="00452BCE">
            <w:pPr>
              <w:tabs>
                <w:tab w:val="left" w:pos="296"/>
              </w:tabs>
              <w:jc w:val="both"/>
              <w:rPr>
                <w:rFonts w:ascii="Times New Roman" w:hAnsi="Times New Roman" w:cs="Times New Roman"/>
                <w:b/>
                <w:sz w:val="20"/>
                <w:szCs w:val="20"/>
              </w:rPr>
            </w:pPr>
          </w:p>
        </w:tc>
      </w:tr>
    </w:tbl>
    <w:p w14:paraId="4BBB543A" w14:textId="5AD318AE" w:rsidR="007B2858" w:rsidRPr="00B11BFD" w:rsidRDefault="007B2858" w:rsidP="0026105D">
      <w:pPr>
        <w:pStyle w:val="af2"/>
        <w:keepNext/>
        <w:spacing w:before="480" w:after="120"/>
        <w:ind w:left="851"/>
        <w:jc w:val="both"/>
        <w:rPr>
          <w:rFonts w:ascii="Times New Roman" w:hAnsi="Times New Roman"/>
        </w:rPr>
      </w:pPr>
      <w:r w:rsidRPr="00B11BFD">
        <w:rPr>
          <w:rFonts w:ascii="Times New Roman" w:hAnsi="Times New Roman"/>
          <w:b/>
          <w:sz w:val="28"/>
          <w:szCs w:val="28"/>
        </w:rPr>
        <w:lastRenderedPageBreak/>
        <w:t xml:space="preserve">Вопросы для подготовки к </w:t>
      </w:r>
      <w:r w:rsidR="00C26272" w:rsidRPr="00B11BFD">
        <w:rPr>
          <w:rFonts w:ascii="Times New Roman" w:hAnsi="Times New Roman"/>
          <w:b/>
          <w:sz w:val="28"/>
          <w:szCs w:val="28"/>
        </w:rPr>
        <w:t>экзамену</w:t>
      </w:r>
    </w:p>
    <w:p w14:paraId="0313C7FF"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Понятие, сущность и функции международного кредита. Современные теории финансов и кредита.</w:t>
      </w:r>
    </w:p>
    <w:p w14:paraId="28EC369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Понятие и структура мирового кредитного рынка.</w:t>
      </w:r>
    </w:p>
    <w:p w14:paraId="08F678B1"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Основные участники мирового кредитного рынка и особенности их деятельности.</w:t>
      </w:r>
    </w:p>
    <w:p w14:paraId="7280D18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Особенности проектного финансирования, факторинга, форфейтинга и лизинга как современных форм кредитования.</w:t>
      </w:r>
    </w:p>
    <w:p w14:paraId="52F2816B"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Особенности деятельности транснациональных банков на мировом кредитном рынке.</w:t>
      </w:r>
    </w:p>
    <w:p w14:paraId="3C5BBA9E"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Влияние денежно-кредитной и бюджетно-налоговой политики крупнейших экономик мира на состояние мирового кредитного рынка.</w:t>
      </w:r>
    </w:p>
    <w:p w14:paraId="26130396" w14:textId="13C12A82"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Международное синдицированное кредитование: </w:t>
      </w:r>
      <w:r w:rsidR="003E16B8" w:rsidRPr="00B11BFD">
        <w:rPr>
          <w:rFonts w:ascii="Times New Roman" w:eastAsia="Times New Roman" w:hAnsi="Times New Roman"/>
          <w:sz w:val="28"/>
          <w:szCs w:val="28"/>
          <w:lang w:eastAsia="ru-RU"/>
        </w:rPr>
        <w:t>структура</w:t>
      </w:r>
      <w:r w:rsidRPr="00B11BFD">
        <w:rPr>
          <w:rFonts w:ascii="Times New Roman" w:eastAsia="Times New Roman" w:hAnsi="Times New Roman"/>
          <w:sz w:val="28"/>
          <w:szCs w:val="28"/>
          <w:lang w:eastAsia="ru-RU"/>
        </w:rPr>
        <w:t xml:space="preserve"> сделок, основные участники, принципы ценообразования синдицированных кредитов.</w:t>
      </w:r>
    </w:p>
    <w:p w14:paraId="427D5035"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Общая характеристика форм современного международного кредитования. Основные тенденции развития мирового кредитного рынка.</w:t>
      </w:r>
    </w:p>
    <w:p w14:paraId="5C7ADC5E"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lastRenderedPageBreak/>
        <w:t xml:space="preserve">Понятие, структура и основные участники международных сделок проектного финансирования. </w:t>
      </w:r>
    </w:p>
    <w:p w14:paraId="7064D730"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Понятие, основные особенности и участники сделок международного лизинга.</w:t>
      </w:r>
    </w:p>
    <w:p w14:paraId="67A052DB"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Основные подходы к оценке кредитного качества сторон в сделках международного кредитования.</w:t>
      </w:r>
    </w:p>
    <w:p w14:paraId="0C9796AB"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Роль международных рейтинговых агентств в сделках международного кредитования.</w:t>
      </w:r>
    </w:p>
    <w:p w14:paraId="2E7BE24F"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Понятие, структура и основные участники сделок факторинга. </w:t>
      </w:r>
    </w:p>
    <w:p w14:paraId="61A5AF6A"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Модели и методы управление рисками банковского кредитования.</w:t>
      </w:r>
    </w:p>
    <w:p w14:paraId="2C47509F"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Модели оценки стоимости залога в банковском кредитовании.</w:t>
      </w:r>
    </w:p>
    <w:p w14:paraId="46ECB8CE"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Учет юридических рисков в сделках международного кредитования.</w:t>
      </w:r>
    </w:p>
    <w:p w14:paraId="027A96E6"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Понятие стресс тестирования и возможности его применения в системе оценки качества кредитных портфелей.</w:t>
      </w:r>
    </w:p>
    <w:p w14:paraId="33FBA3C9"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Использование производных финансовых инструментов для хеджирования рисков в сделках кредитования.</w:t>
      </w:r>
    </w:p>
    <w:p w14:paraId="57C732A2"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Управление валютным риском в сделках международного кредитования.</w:t>
      </w:r>
    </w:p>
    <w:p w14:paraId="0FEE4ED1"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Проблемы и перспективы участия международных финансовых организаций в реализации инфраструктурных проектов. </w:t>
      </w:r>
    </w:p>
    <w:p w14:paraId="445252DC"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Роль Банка международных расчетов в развитии международных валютно-кредитных отношений.</w:t>
      </w:r>
    </w:p>
    <w:p w14:paraId="25419ED6"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Стратегия деятельности и кредитная политика Международной финансовой корпорации.</w:t>
      </w:r>
    </w:p>
    <w:p w14:paraId="61773435"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Кредитные продукты и услуги Европейского банка реконструкции и развития.</w:t>
      </w:r>
    </w:p>
    <w:p w14:paraId="351AC57F" w14:textId="19629A22"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Азиатский банк развития: </w:t>
      </w:r>
      <w:r w:rsidR="008A74AB" w:rsidRPr="00B11BFD">
        <w:rPr>
          <w:rFonts w:ascii="Times New Roman" w:eastAsia="Times New Roman" w:hAnsi="Times New Roman"/>
          <w:sz w:val="28"/>
          <w:szCs w:val="28"/>
          <w:lang w:eastAsia="ru-RU"/>
        </w:rPr>
        <w:t xml:space="preserve">основные </w:t>
      </w:r>
      <w:r w:rsidRPr="00B11BFD">
        <w:rPr>
          <w:rFonts w:ascii="Times New Roman" w:eastAsia="Times New Roman" w:hAnsi="Times New Roman"/>
          <w:sz w:val="28"/>
          <w:szCs w:val="28"/>
          <w:lang w:eastAsia="ru-RU"/>
        </w:rPr>
        <w:t>направления деятельности и особенности кредитной политики.</w:t>
      </w:r>
    </w:p>
    <w:p w14:paraId="5F1776B8"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Основные направления деятельности и кредитные продукты Нового банка развития.</w:t>
      </w:r>
    </w:p>
    <w:p w14:paraId="22326C07"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Проблемы и особенности развитие финансового бизнеса на основе платформ и экосистем.</w:t>
      </w:r>
    </w:p>
    <w:p w14:paraId="036713B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Направления развитие кредитных отношений в рамках ЕАЭС.</w:t>
      </w:r>
    </w:p>
    <w:p w14:paraId="246B74A0"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Актуальные направления расширения валютно-кредитных отношений между странами БРИКС.</w:t>
      </w:r>
    </w:p>
    <w:p w14:paraId="4965D340"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Тенденции и перспективы развития финансового сотрудничества России и развивающихся стран.</w:t>
      </w:r>
    </w:p>
    <w:p w14:paraId="62660FC5"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Перспективы выпуска цифровых валют центральных банков и оценка их возможного влияния на международные кредитные отношения и мировой кредитный рынок.</w:t>
      </w:r>
    </w:p>
    <w:p w14:paraId="0077EA6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Цели и задачи государственного регулирования кредитного рынка на современном этапе.</w:t>
      </w:r>
    </w:p>
    <w:p w14:paraId="13678812"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Проблемы дисбалансов на мировом кредитном рынке и пути их решения.</w:t>
      </w:r>
    </w:p>
    <w:p w14:paraId="05DBE58C"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Особенности участия международных финансовых организаций в сделках проектного финансирования.</w:t>
      </w:r>
    </w:p>
    <w:p w14:paraId="6001E404"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lastRenderedPageBreak/>
        <w:t xml:space="preserve">Понятие и структура сделок </w:t>
      </w:r>
      <w:proofErr w:type="spellStart"/>
      <w:r w:rsidRPr="00B11BFD">
        <w:rPr>
          <w:rFonts w:ascii="Times New Roman" w:eastAsia="Times New Roman" w:hAnsi="Times New Roman"/>
          <w:sz w:val="28"/>
          <w:szCs w:val="28"/>
          <w:lang w:eastAsia="ru-RU"/>
        </w:rPr>
        <w:t>секьюритизации</w:t>
      </w:r>
      <w:proofErr w:type="spellEnd"/>
      <w:r w:rsidRPr="00B11BFD">
        <w:rPr>
          <w:rFonts w:ascii="Times New Roman" w:eastAsia="Times New Roman" w:hAnsi="Times New Roman"/>
          <w:sz w:val="28"/>
          <w:szCs w:val="28"/>
          <w:lang w:eastAsia="ru-RU"/>
        </w:rPr>
        <w:t xml:space="preserve"> на мировом кредитном рынке. Особенности использования банками сделок </w:t>
      </w:r>
      <w:proofErr w:type="spellStart"/>
      <w:r w:rsidRPr="00B11BFD">
        <w:rPr>
          <w:rFonts w:ascii="Times New Roman" w:eastAsia="Times New Roman" w:hAnsi="Times New Roman"/>
          <w:sz w:val="28"/>
          <w:szCs w:val="28"/>
          <w:lang w:eastAsia="ru-RU"/>
        </w:rPr>
        <w:t>секьюритизации</w:t>
      </w:r>
      <w:proofErr w:type="spellEnd"/>
      <w:r w:rsidRPr="00B11BFD">
        <w:rPr>
          <w:rFonts w:ascii="Times New Roman" w:eastAsia="Times New Roman" w:hAnsi="Times New Roman"/>
          <w:sz w:val="28"/>
          <w:szCs w:val="28"/>
          <w:lang w:eastAsia="ru-RU"/>
        </w:rPr>
        <w:t xml:space="preserve"> кредитных портфелей. </w:t>
      </w:r>
    </w:p>
    <w:p w14:paraId="43955FD5"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Мировой рынок межбанковского кредитования и его значение для мирового финансового рынка.</w:t>
      </w:r>
    </w:p>
    <w:p w14:paraId="548A3F9A"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Преимущества и недостатки международного лизинга в сравнении с другими формами кредитования.</w:t>
      </w:r>
    </w:p>
    <w:p w14:paraId="56B6CCE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Основные факторы, влияющие на процентную ставку в сделках лизинга.</w:t>
      </w:r>
    </w:p>
    <w:p w14:paraId="3DDF076B"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Программы кредитования МВФ.</w:t>
      </w:r>
    </w:p>
    <w:p w14:paraId="302C5D61"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Причины и последствия возникновения кризисов на мировом кредитном рынке.</w:t>
      </w:r>
    </w:p>
    <w:p w14:paraId="31070CFC"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Проблемы и перспективы применения Базель III.</w:t>
      </w:r>
    </w:p>
    <w:p w14:paraId="7689E29B"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Особенности применения фиксированных и плавающих ставок в международных кредитах.</w:t>
      </w:r>
    </w:p>
    <w:p w14:paraId="22C743F4"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Взаимосвязь мирового кредитного рынка с другими сегментами мирового финансового рынка.</w:t>
      </w:r>
    </w:p>
    <w:p w14:paraId="5186B3FE"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Роль транснациональных банков в сделках проектного финансирования.</w:t>
      </w:r>
    </w:p>
    <w:p w14:paraId="37B3F4A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Модели и методы оценки кредитного риска кредитными организациями на мировом кредитном рынке. </w:t>
      </w:r>
    </w:p>
    <w:p w14:paraId="0DBCD122"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Цели и задачи государственного регулирования кредитных отношений в условиях </w:t>
      </w:r>
      <w:proofErr w:type="spellStart"/>
      <w:r w:rsidRPr="00B11BFD">
        <w:rPr>
          <w:rFonts w:ascii="Times New Roman" w:eastAsia="Times New Roman" w:hAnsi="Times New Roman"/>
          <w:sz w:val="28"/>
          <w:szCs w:val="28"/>
          <w:lang w:eastAsia="ru-RU"/>
        </w:rPr>
        <w:t>цифровизации</w:t>
      </w:r>
      <w:proofErr w:type="spellEnd"/>
      <w:r w:rsidRPr="00B11BFD">
        <w:rPr>
          <w:rFonts w:ascii="Times New Roman" w:eastAsia="Times New Roman" w:hAnsi="Times New Roman"/>
          <w:sz w:val="28"/>
          <w:szCs w:val="28"/>
          <w:lang w:eastAsia="ru-RU"/>
        </w:rPr>
        <w:t xml:space="preserve"> мирового финансового рынка.</w:t>
      </w:r>
    </w:p>
    <w:p w14:paraId="1FAFB682"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Оценка основных факторов, влияющих на состояние мирового кредитного рынка.</w:t>
      </w:r>
    </w:p>
    <w:p w14:paraId="32F952B3"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Современные модели оценки качества банковских кредитов.</w:t>
      </w:r>
    </w:p>
    <w:p w14:paraId="21E65CB8"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Преимущества и недостатки сделок факторинга и форфейтинга для их участников.</w:t>
      </w:r>
    </w:p>
    <w:p w14:paraId="1D7FC175"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Использование валютных и валютно-процентных </w:t>
      </w:r>
      <w:proofErr w:type="spellStart"/>
      <w:r w:rsidRPr="00B11BFD">
        <w:rPr>
          <w:rFonts w:ascii="Times New Roman" w:eastAsia="Times New Roman" w:hAnsi="Times New Roman"/>
          <w:sz w:val="28"/>
          <w:szCs w:val="28"/>
          <w:lang w:eastAsia="ru-RU"/>
        </w:rPr>
        <w:t>деривативов</w:t>
      </w:r>
      <w:proofErr w:type="spellEnd"/>
      <w:r w:rsidRPr="00B11BFD">
        <w:rPr>
          <w:rFonts w:ascii="Times New Roman" w:eastAsia="Times New Roman" w:hAnsi="Times New Roman"/>
          <w:sz w:val="28"/>
          <w:szCs w:val="28"/>
          <w:lang w:eastAsia="ru-RU"/>
        </w:rPr>
        <w:t xml:space="preserve"> в структуре сделок банковского кредитования.</w:t>
      </w:r>
    </w:p>
    <w:p w14:paraId="492D6B56"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Роль банковского кредитования в развитии мирового кредитного рынка и международных кредитных отношений.</w:t>
      </w:r>
    </w:p>
    <w:p w14:paraId="6E7BA72B" w14:textId="77777777" w:rsidR="001F1F6D"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Понятие, особенности и основные элементы кредитной политики банка в современных условиях.</w:t>
      </w:r>
    </w:p>
    <w:p w14:paraId="0ACB7B3B" w14:textId="18C9102A" w:rsidR="00AA39D6" w:rsidRPr="00B11BFD" w:rsidRDefault="001F1F6D" w:rsidP="001F1F6D">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Оценка современного состояния ключевых сегментов мирового кредитного рынка.</w:t>
      </w:r>
    </w:p>
    <w:p w14:paraId="5E3ED2BB" w14:textId="77777777" w:rsidR="00C26272" w:rsidRPr="00B11BFD" w:rsidRDefault="00C26272" w:rsidP="00C26272">
      <w:pPr>
        <w:tabs>
          <w:tab w:val="left" w:pos="567"/>
        </w:tabs>
        <w:spacing w:line="240" w:lineRule="auto"/>
        <w:jc w:val="both"/>
        <w:rPr>
          <w:rFonts w:ascii="Times New Roman" w:eastAsia="Times New Roman" w:hAnsi="Times New Roman"/>
          <w:sz w:val="28"/>
          <w:szCs w:val="28"/>
        </w:rPr>
      </w:pPr>
    </w:p>
    <w:p w14:paraId="2B27328A" w14:textId="7944F2A2" w:rsidR="00C26272" w:rsidRPr="00B11BFD" w:rsidRDefault="00603673" w:rsidP="00603673">
      <w:pPr>
        <w:shd w:val="clear" w:color="auto" w:fill="FFFFFF"/>
        <w:spacing w:before="240" w:after="120" w:line="240" w:lineRule="auto"/>
        <w:jc w:val="center"/>
        <w:rPr>
          <w:rFonts w:ascii="Times New Roman" w:hAnsi="Times New Roman" w:cs="Times New Roman"/>
          <w:b/>
          <w:sz w:val="28"/>
          <w:szCs w:val="28"/>
        </w:rPr>
      </w:pPr>
      <w:r>
        <w:rPr>
          <w:rFonts w:ascii="Times New Roman" w:hAnsi="Times New Roman" w:cs="Times New Roman"/>
          <w:b/>
          <w:sz w:val="28"/>
          <w:szCs w:val="28"/>
        </w:rPr>
        <w:t>Пример экзаменационного билета</w:t>
      </w:r>
    </w:p>
    <w:p w14:paraId="19CAB379" w14:textId="77777777" w:rsidR="00C26272" w:rsidRPr="00B11BFD" w:rsidRDefault="00C26272" w:rsidP="00C26272">
      <w:pPr>
        <w:shd w:val="clear" w:color="auto" w:fill="FFFFFF"/>
        <w:spacing w:after="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Федеральное государственное образовательное бюджетное</w:t>
      </w:r>
    </w:p>
    <w:p w14:paraId="1053EC8C" w14:textId="77777777" w:rsidR="00C26272" w:rsidRPr="00B11BFD" w:rsidRDefault="00C26272" w:rsidP="00C26272">
      <w:pPr>
        <w:shd w:val="clear" w:color="auto" w:fill="FFFFFF"/>
        <w:spacing w:after="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учреждение высшего образования</w:t>
      </w:r>
    </w:p>
    <w:p w14:paraId="7EA66430" w14:textId="77777777" w:rsidR="00C26272" w:rsidRPr="00B11BFD" w:rsidRDefault="00C26272" w:rsidP="00C26272">
      <w:pPr>
        <w:shd w:val="clear" w:color="auto" w:fill="FFFFFF"/>
        <w:spacing w:after="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«Финансовый университет при Правительстве Российской Федерации»</w:t>
      </w:r>
    </w:p>
    <w:p w14:paraId="505E8185" w14:textId="77777777" w:rsidR="00C26272" w:rsidRPr="00B11BFD" w:rsidRDefault="00C26272" w:rsidP="00C26272">
      <w:pPr>
        <w:shd w:val="clear" w:color="auto" w:fill="FFFFFF"/>
        <w:spacing w:after="12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w:t>
      </w:r>
      <w:proofErr w:type="spellStart"/>
      <w:r w:rsidRPr="00B11BFD">
        <w:rPr>
          <w:rFonts w:ascii="Times New Roman" w:hAnsi="Times New Roman" w:cs="Times New Roman"/>
          <w:b/>
          <w:sz w:val="28"/>
          <w:szCs w:val="28"/>
        </w:rPr>
        <w:t>Финуниверситет</w:t>
      </w:r>
      <w:proofErr w:type="spellEnd"/>
      <w:r w:rsidRPr="00B11BFD">
        <w:rPr>
          <w:rFonts w:ascii="Times New Roman" w:hAnsi="Times New Roman" w:cs="Times New Roman"/>
          <w:b/>
          <w:sz w:val="28"/>
          <w:szCs w:val="28"/>
        </w:rPr>
        <w:t>)</w:t>
      </w:r>
    </w:p>
    <w:p w14:paraId="549B9D5D" w14:textId="14FCF23E" w:rsidR="00C26272" w:rsidRPr="00B11BFD" w:rsidRDefault="00AE3049" w:rsidP="00C26272">
      <w:pPr>
        <w:shd w:val="clear" w:color="auto" w:fill="FFFFFF"/>
        <w:spacing w:after="120" w:line="24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Кафедра</w:t>
      </w:r>
      <w:r w:rsidR="00640930" w:rsidRPr="00B11BFD">
        <w:rPr>
          <w:rFonts w:ascii="Times New Roman" w:hAnsi="Times New Roman" w:cs="Times New Roman"/>
          <w:b/>
          <w:sz w:val="28"/>
          <w:szCs w:val="28"/>
          <w:u w:val="single"/>
        </w:rPr>
        <w:t xml:space="preserve"> мировой экономики и мировых финансов</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6"/>
        <w:gridCol w:w="6109"/>
      </w:tblGrid>
      <w:tr w:rsidR="00B11BFD" w:rsidRPr="00B11BFD" w14:paraId="3F36205E" w14:textId="77777777" w:rsidTr="001E38C0">
        <w:tc>
          <w:tcPr>
            <w:tcW w:w="3293" w:type="dxa"/>
          </w:tcPr>
          <w:p w14:paraId="70F0CEA6" w14:textId="77777777" w:rsidR="00C26272" w:rsidRPr="00B11BFD" w:rsidRDefault="00C26272" w:rsidP="001E38C0">
            <w:pPr>
              <w:jc w:val="both"/>
              <w:rPr>
                <w:rFonts w:ascii="Times New Roman" w:hAnsi="Times New Roman" w:cs="Times New Roman"/>
                <w:sz w:val="28"/>
                <w:szCs w:val="28"/>
                <w:lang w:val="en-US"/>
              </w:rPr>
            </w:pPr>
            <w:r w:rsidRPr="00B11BFD">
              <w:rPr>
                <w:rFonts w:ascii="Times New Roman" w:hAnsi="Times New Roman" w:cs="Times New Roman"/>
                <w:sz w:val="28"/>
                <w:szCs w:val="28"/>
              </w:rPr>
              <w:t>Дисциплина</w:t>
            </w:r>
            <w:r w:rsidRPr="00B11BFD">
              <w:rPr>
                <w:rFonts w:ascii="Times New Roman" w:hAnsi="Times New Roman" w:cs="Times New Roman"/>
                <w:sz w:val="28"/>
                <w:szCs w:val="28"/>
                <w:lang w:val="en-US"/>
              </w:rPr>
              <w:t>:</w:t>
            </w:r>
          </w:p>
        </w:tc>
        <w:tc>
          <w:tcPr>
            <w:tcW w:w="6278" w:type="dxa"/>
          </w:tcPr>
          <w:p w14:paraId="6134BCA6" w14:textId="5BA06184" w:rsidR="00C26272" w:rsidRPr="00B11BFD" w:rsidRDefault="00640930" w:rsidP="001E38C0">
            <w:pPr>
              <w:jc w:val="both"/>
              <w:rPr>
                <w:rFonts w:ascii="Times New Roman" w:hAnsi="Times New Roman" w:cs="Times New Roman"/>
                <w:sz w:val="28"/>
                <w:szCs w:val="28"/>
              </w:rPr>
            </w:pPr>
            <w:r w:rsidRPr="00B11BFD">
              <w:rPr>
                <w:rFonts w:ascii="Times New Roman" w:hAnsi="Times New Roman" w:cs="Times New Roman"/>
                <w:sz w:val="28"/>
                <w:szCs w:val="28"/>
              </w:rPr>
              <w:t>Мировой кредитный рынок: стратегии и технологии (на английском языке)</w:t>
            </w:r>
          </w:p>
        </w:tc>
      </w:tr>
      <w:tr w:rsidR="00B11BFD" w:rsidRPr="00B11BFD" w14:paraId="15DCE94B" w14:textId="77777777" w:rsidTr="001E38C0">
        <w:tc>
          <w:tcPr>
            <w:tcW w:w="3293" w:type="dxa"/>
          </w:tcPr>
          <w:p w14:paraId="1A849DDA" w14:textId="77777777" w:rsidR="00C26272" w:rsidRPr="00B11BFD" w:rsidRDefault="00C26272" w:rsidP="001E38C0">
            <w:pPr>
              <w:jc w:val="both"/>
              <w:rPr>
                <w:rFonts w:ascii="Times New Roman" w:hAnsi="Times New Roman" w:cs="Times New Roman"/>
                <w:sz w:val="28"/>
                <w:szCs w:val="28"/>
              </w:rPr>
            </w:pPr>
          </w:p>
        </w:tc>
        <w:tc>
          <w:tcPr>
            <w:tcW w:w="6278" w:type="dxa"/>
          </w:tcPr>
          <w:p w14:paraId="6CA876A8" w14:textId="77777777" w:rsidR="00C26272" w:rsidRPr="00B11BFD" w:rsidRDefault="00C26272" w:rsidP="001E38C0">
            <w:pPr>
              <w:jc w:val="both"/>
              <w:rPr>
                <w:rFonts w:ascii="Times New Roman" w:hAnsi="Times New Roman" w:cs="Times New Roman"/>
                <w:sz w:val="28"/>
                <w:szCs w:val="28"/>
              </w:rPr>
            </w:pPr>
          </w:p>
        </w:tc>
      </w:tr>
      <w:tr w:rsidR="00B11BFD" w:rsidRPr="00B11BFD" w14:paraId="0D3C3BB4" w14:textId="77777777" w:rsidTr="001E38C0">
        <w:tc>
          <w:tcPr>
            <w:tcW w:w="3293" w:type="dxa"/>
          </w:tcPr>
          <w:p w14:paraId="56EEA934" w14:textId="77777777" w:rsidR="00C26272" w:rsidRPr="00B11BFD" w:rsidRDefault="00C26272" w:rsidP="001E38C0">
            <w:pPr>
              <w:jc w:val="both"/>
              <w:rPr>
                <w:rFonts w:ascii="Times New Roman" w:hAnsi="Times New Roman" w:cs="Times New Roman"/>
                <w:sz w:val="28"/>
                <w:szCs w:val="28"/>
              </w:rPr>
            </w:pPr>
            <w:r w:rsidRPr="00B11BFD">
              <w:rPr>
                <w:rFonts w:ascii="Times New Roman" w:hAnsi="Times New Roman" w:cs="Times New Roman"/>
                <w:sz w:val="28"/>
                <w:szCs w:val="28"/>
              </w:rPr>
              <w:t>Направление</w:t>
            </w:r>
            <w:r w:rsidRPr="00B11BFD">
              <w:rPr>
                <w:rFonts w:ascii="Times New Roman" w:hAnsi="Times New Roman" w:cs="Times New Roman"/>
                <w:sz w:val="28"/>
                <w:szCs w:val="28"/>
                <w:lang w:val="en-US"/>
              </w:rPr>
              <w:t xml:space="preserve"> </w:t>
            </w:r>
            <w:r w:rsidRPr="00B11BFD">
              <w:rPr>
                <w:rFonts w:ascii="Times New Roman" w:hAnsi="Times New Roman" w:cs="Times New Roman"/>
                <w:sz w:val="28"/>
                <w:szCs w:val="28"/>
              </w:rPr>
              <w:t>подготовки:</w:t>
            </w:r>
          </w:p>
        </w:tc>
        <w:tc>
          <w:tcPr>
            <w:tcW w:w="6278" w:type="dxa"/>
          </w:tcPr>
          <w:p w14:paraId="1CDE0A42" w14:textId="77777777" w:rsidR="00C26272" w:rsidRPr="00B11BFD" w:rsidRDefault="00C26272" w:rsidP="001E38C0">
            <w:pPr>
              <w:jc w:val="both"/>
              <w:rPr>
                <w:rFonts w:ascii="Times New Roman" w:hAnsi="Times New Roman" w:cs="Times New Roman"/>
                <w:sz w:val="28"/>
                <w:szCs w:val="28"/>
              </w:rPr>
            </w:pPr>
            <w:r w:rsidRPr="00B11BFD">
              <w:rPr>
                <w:rFonts w:ascii="Times New Roman" w:hAnsi="Times New Roman" w:cs="Times New Roman"/>
                <w:sz w:val="28"/>
                <w:szCs w:val="28"/>
              </w:rPr>
              <w:t>38.04.01 «Экономика»</w:t>
            </w:r>
          </w:p>
        </w:tc>
      </w:tr>
      <w:tr w:rsidR="00B11BFD" w:rsidRPr="00B11BFD" w14:paraId="52CA60F3" w14:textId="77777777" w:rsidTr="001E38C0">
        <w:tc>
          <w:tcPr>
            <w:tcW w:w="3293" w:type="dxa"/>
          </w:tcPr>
          <w:p w14:paraId="45F17473" w14:textId="77777777" w:rsidR="005227DC" w:rsidRDefault="005227DC" w:rsidP="001E38C0">
            <w:pPr>
              <w:jc w:val="both"/>
              <w:rPr>
                <w:rFonts w:ascii="Times New Roman" w:hAnsi="Times New Roman" w:cs="Times New Roman"/>
                <w:sz w:val="28"/>
                <w:szCs w:val="28"/>
              </w:rPr>
            </w:pPr>
          </w:p>
          <w:p w14:paraId="5ACB24EE" w14:textId="0736373B" w:rsidR="00C26272" w:rsidRPr="00B11BFD" w:rsidRDefault="005227DC" w:rsidP="001E38C0">
            <w:pPr>
              <w:jc w:val="both"/>
              <w:rPr>
                <w:rFonts w:ascii="Times New Roman" w:hAnsi="Times New Roman" w:cs="Times New Roman"/>
                <w:sz w:val="28"/>
                <w:szCs w:val="28"/>
                <w:lang w:val="en-US"/>
              </w:rPr>
            </w:pPr>
            <w:r>
              <w:rPr>
                <w:rFonts w:ascii="Times New Roman" w:hAnsi="Times New Roman" w:cs="Times New Roman"/>
                <w:sz w:val="28"/>
                <w:szCs w:val="28"/>
              </w:rPr>
              <w:t>Направленность программы</w:t>
            </w:r>
            <w:r w:rsidR="00C26272" w:rsidRPr="00B11BFD">
              <w:rPr>
                <w:rFonts w:ascii="Times New Roman" w:hAnsi="Times New Roman" w:cs="Times New Roman"/>
                <w:sz w:val="28"/>
                <w:szCs w:val="28"/>
                <w:lang w:val="en-US"/>
              </w:rPr>
              <w:t>:</w:t>
            </w:r>
          </w:p>
        </w:tc>
        <w:tc>
          <w:tcPr>
            <w:tcW w:w="6278" w:type="dxa"/>
          </w:tcPr>
          <w:p w14:paraId="0B000E89" w14:textId="77777777" w:rsidR="005227DC" w:rsidRDefault="005227DC" w:rsidP="001E38C0">
            <w:pPr>
              <w:jc w:val="both"/>
              <w:rPr>
                <w:rFonts w:ascii="Times New Roman" w:hAnsi="Times New Roman" w:cs="Times New Roman"/>
                <w:sz w:val="28"/>
                <w:szCs w:val="28"/>
              </w:rPr>
            </w:pPr>
          </w:p>
          <w:p w14:paraId="3E54B5AC" w14:textId="24A93918" w:rsidR="00C26272" w:rsidRPr="00B11BFD" w:rsidRDefault="00640930" w:rsidP="001E38C0">
            <w:pPr>
              <w:jc w:val="both"/>
              <w:rPr>
                <w:rFonts w:ascii="Times New Roman" w:hAnsi="Times New Roman" w:cs="Times New Roman"/>
                <w:sz w:val="28"/>
                <w:szCs w:val="28"/>
              </w:rPr>
            </w:pPr>
            <w:r w:rsidRPr="00B11BFD">
              <w:rPr>
                <w:rFonts w:ascii="Times New Roman" w:hAnsi="Times New Roman" w:cs="Times New Roman"/>
                <w:sz w:val="28"/>
                <w:szCs w:val="28"/>
              </w:rPr>
              <w:t>Международный финансовый рынок (с частичной реализацией на английском языке)</w:t>
            </w:r>
          </w:p>
        </w:tc>
      </w:tr>
    </w:tbl>
    <w:p w14:paraId="47F42BE0" w14:textId="77777777" w:rsidR="005227DC" w:rsidRDefault="005227DC" w:rsidP="00C26272">
      <w:pPr>
        <w:shd w:val="clear" w:color="auto" w:fill="FFFFFF"/>
        <w:spacing w:before="240" w:after="120" w:line="240" w:lineRule="auto"/>
        <w:jc w:val="center"/>
        <w:rPr>
          <w:rFonts w:ascii="Times New Roman" w:hAnsi="Times New Roman" w:cs="Times New Roman"/>
          <w:b/>
          <w:sz w:val="28"/>
          <w:szCs w:val="28"/>
        </w:rPr>
      </w:pPr>
    </w:p>
    <w:p w14:paraId="38F61F79" w14:textId="7AC73975" w:rsidR="00C26272" w:rsidRPr="00B11BFD" w:rsidRDefault="00C26272" w:rsidP="00C26272">
      <w:pPr>
        <w:shd w:val="clear" w:color="auto" w:fill="FFFFFF"/>
        <w:spacing w:before="240" w:after="120" w:line="240" w:lineRule="auto"/>
        <w:jc w:val="center"/>
        <w:rPr>
          <w:rFonts w:ascii="Times New Roman" w:hAnsi="Times New Roman" w:cs="Times New Roman"/>
          <w:b/>
          <w:sz w:val="28"/>
          <w:szCs w:val="28"/>
        </w:rPr>
      </w:pPr>
      <w:r w:rsidRPr="00B11BFD">
        <w:rPr>
          <w:rFonts w:ascii="Times New Roman" w:hAnsi="Times New Roman" w:cs="Times New Roman"/>
          <w:b/>
          <w:sz w:val="28"/>
          <w:szCs w:val="28"/>
        </w:rPr>
        <w:t>ЭКЗАМЕНАЦИОННЫЙ БИЛЕТ № __</w:t>
      </w:r>
    </w:p>
    <w:p w14:paraId="1AB65350" w14:textId="0F8B0505" w:rsidR="005227DC" w:rsidRDefault="005227DC" w:rsidP="007318B9">
      <w:pPr>
        <w:pStyle w:val="af0"/>
        <w:numPr>
          <w:ilvl w:val="0"/>
          <w:numId w:val="33"/>
        </w:numPr>
        <w:tabs>
          <w:tab w:val="left" w:pos="426"/>
        </w:tabs>
        <w:spacing w:after="0" w:line="240" w:lineRule="auto"/>
        <w:ind w:left="0" w:hanging="56"/>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Основные участники мирового кредитного рынка и особенности их деятельности.</w:t>
      </w:r>
    </w:p>
    <w:p w14:paraId="634C5620" w14:textId="77777777" w:rsidR="005227DC" w:rsidRDefault="005227DC" w:rsidP="005227DC">
      <w:pPr>
        <w:pStyle w:val="af0"/>
        <w:tabs>
          <w:tab w:val="left" w:pos="426"/>
        </w:tabs>
        <w:spacing w:after="0" w:line="240" w:lineRule="auto"/>
        <w:ind w:left="0"/>
        <w:jc w:val="both"/>
        <w:rPr>
          <w:rFonts w:ascii="Times New Roman" w:eastAsia="Times New Roman" w:hAnsi="Times New Roman"/>
          <w:sz w:val="28"/>
          <w:szCs w:val="28"/>
          <w:lang w:eastAsia="ru-RU"/>
        </w:rPr>
      </w:pPr>
    </w:p>
    <w:p w14:paraId="3CC2CE63" w14:textId="03A65CA3" w:rsidR="005227DC" w:rsidRDefault="005227DC" w:rsidP="007318B9">
      <w:pPr>
        <w:pStyle w:val="af0"/>
        <w:numPr>
          <w:ilvl w:val="0"/>
          <w:numId w:val="33"/>
        </w:numPr>
        <w:tabs>
          <w:tab w:val="left" w:pos="426"/>
        </w:tabs>
        <w:spacing w:after="0" w:line="240" w:lineRule="auto"/>
        <w:ind w:left="0" w:hanging="56"/>
        <w:jc w:val="both"/>
        <w:rPr>
          <w:rFonts w:ascii="Times New Roman" w:eastAsia="Times New Roman" w:hAnsi="Times New Roman"/>
          <w:sz w:val="28"/>
          <w:szCs w:val="28"/>
          <w:lang w:eastAsia="ru-RU"/>
        </w:rPr>
      </w:pPr>
      <w:r w:rsidRPr="00B11BFD">
        <w:rPr>
          <w:rFonts w:ascii="Times New Roman" w:eastAsia="Times New Roman" w:hAnsi="Times New Roman"/>
          <w:sz w:val="28"/>
          <w:szCs w:val="28"/>
          <w:lang w:eastAsia="ru-RU"/>
        </w:rPr>
        <w:t xml:space="preserve">Понятие, структура и основные участники сделок факторинга. </w:t>
      </w:r>
    </w:p>
    <w:p w14:paraId="280C5F46" w14:textId="77777777" w:rsidR="005227DC" w:rsidRPr="005227DC" w:rsidRDefault="005227DC" w:rsidP="005227DC">
      <w:pPr>
        <w:pStyle w:val="af0"/>
        <w:spacing w:after="0"/>
        <w:rPr>
          <w:rFonts w:ascii="Times New Roman" w:eastAsia="Times New Roman" w:hAnsi="Times New Roman"/>
          <w:sz w:val="28"/>
          <w:szCs w:val="28"/>
          <w:lang w:eastAsia="ru-RU"/>
        </w:rPr>
      </w:pPr>
    </w:p>
    <w:p w14:paraId="491D35DD" w14:textId="77777777" w:rsidR="005227DC" w:rsidRPr="005227DC" w:rsidRDefault="005227DC" w:rsidP="007318B9">
      <w:pPr>
        <w:pStyle w:val="af0"/>
        <w:numPr>
          <w:ilvl w:val="0"/>
          <w:numId w:val="33"/>
        </w:numPr>
        <w:tabs>
          <w:tab w:val="left" w:pos="296"/>
        </w:tabs>
        <w:spacing w:after="0"/>
        <w:ind w:left="0" w:hanging="56"/>
        <w:jc w:val="both"/>
        <w:rPr>
          <w:rFonts w:ascii="Times New Roman" w:hAnsi="Times New Roman"/>
          <w:bCs/>
          <w:sz w:val="28"/>
          <w:szCs w:val="28"/>
        </w:rPr>
      </w:pPr>
      <w:r w:rsidRPr="005227DC">
        <w:rPr>
          <w:rFonts w:ascii="Times New Roman" w:hAnsi="Times New Roman"/>
          <w:sz w:val="28"/>
          <w:szCs w:val="28"/>
        </w:rPr>
        <w:t xml:space="preserve">Ставка спот на четыре месяца равна 5,5% годовых. Ставка спот на шесть месяцев равна 6% годовых. Использовать простые проценты и базу расчетов 30/360. Найти форвардную ставку на два месяца через четыре месяца. </w:t>
      </w:r>
    </w:p>
    <w:p w14:paraId="393D1FA9" w14:textId="77777777" w:rsidR="005227DC" w:rsidRPr="00B11BFD" w:rsidRDefault="005227DC" w:rsidP="005227DC">
      <w:pPr>
        <w:pStyle w:val="af0"/>
        <w:tabs>
          <w:tab w:val="left" w:pos="426"/>
        </w:tabs>
        <w:spacing w:line="240" w:lineRule="auto"/>
        <w:ind w:left="765"/>
        <w:jc w:val="both"/>
        <w:rPr>
          <w:rFonts w:ascii="Times New Roman" w:eastAsia="Times New Roman" w:hAnsi="Times New Roman"/>
          <w:sz w:val="28"/>
          <w:szCs w:val="28"/>
          <w:lang w:eastAsia="ru-RU"/>
        </w:rPr>
      </w:pPr>
    </w:p>
    <w:p w14:paraId="719BB44F" w14:textId="77777777" w:rsidR="00C26272" w:rsidRPr="00B11BFD" w:rsidRDefault="00C26272" w:rsidP="00C26272">
      <w:pPr>
        <w:shd w:val="clear" w:color="auto" w:fill="FFFFFF"/>
        <w:spacing w:before="120" w:after="0" w:line="240" w:lineRule="auto"/>
        <w:jc w:val="both"/>
        <w:rPr>
          <w:rFonts w:ascii="Times New Roman" w:hAnsi="Times New Roman" w:cs="Times New Roman"/>
          <w:sz w:val="28"/>
          <w:szCs w:val="28"/>
        </w:rPr>
      </w:pPr>
      <w:r w:rsidRPr="00B11BFD">
        <w:rPr>
          <w:rFonts w:ascii="Times New Roman" w:hAnsi="Times New Roman" w:cs="Times New Roman"/>
          <w:sz w:val="28"/>
          <w:szCs w:val="28"/>
        </w:rPr>
        <w:t>1 вопрос (20 баллов)</w:t>
      </w:r>
    </w:p>
    <w:p w14:paraId="7D613893" w14:textId="77777777" w:rsidR="00C26272" w:rsidRPr="00B11BFD" w:rsidRDefault="00C26272" w:rsidP="00C26272">
      <w:pPr>
        <w:shd w:val="clear" w:color="auto" w:fill="FFFFFF"/>
        <w:spacing w:after="0" w:line="240" w:lineRule="auto"/>
        <w:jc w:val="both"/>
        <w:rPr>
          <w:rFonts w:ascii="Times New Roman" w:hAnsi="Times New Roman" w:cs="Times New Roman"/>
          <w:sz w:val="28"/>
          <w:szCs w:val="28"/>
        </w:rPr>
      </w:pPr>
      <w:r w:rsidRPr="00B11BFD">
        <w:rPr>
          <w:rFonts w:ascii="Times New Roman" w:hAnsi="Times New Roman" w:cs="Times New Roman"/>
          <w:sz w:val="28"/>
          <w:szCs w:val="28"/>
        </w:rPr>
        <w:t>2 вопрос (20 баллов)</w:t>
      </w:r>
    </w:p>
    <w:p w14:paraId="15C4659A" w14:textId="77777777" w:rsidR="00C26272" w:rsidRPr="00B11BFD" w:rsidRDefault="00C26272" w:rsidP="00C26272">
      <w:pPr>
        <w:shd w:val="clear" w:color="auto" w:fill="FFFFFF"/>
        <w:spacing w:after="0" w:line="240" w:lineRule="auto"/>
        <w:jc w:val="both"/>
        <w:rPr>
          <w:rFonts w:ascii="Times New Roman" w:hAnsi="Times New Roman" w:cs="Times New Roman"/>
          <w:sz w:val="28"/>
          <w:szCs w:val="28"/>
        </w:rPr>
      </w:pPr>
      <w:r w:rsidRPr="00B11BFD">
        <w:rPr>
          <w:rFonts w:ascii="Times New Roman" w:hAnsi="Times New Roman" w:cs="Times New Roman"/>
          <w:sz w:val="28"/>
          <w:szCs w:val="28"/>
        </w:rPr>
        <w:t>3 вопрос (20 баллов)</w:t>
      </w:r>
    </w:p>
    <w:p w14:paraId="2A7A84B6" w14:textId="77777777" w:rsidR="00C26272" w:rsidRPr="00B11BFD" w:rsidRDefault="00C26272" w:rsidP="00C26272">
      <w:pPr>
        <w:shd w:val="clear" w:color="auto" w:fill="FFFFFF"/>
        <w:spacing w:after="0" w:line="240" w:lineRule="auto"/>
        <w:jc w:val="both"/>
        <w:rPr>
          <w:rFonts w:ascii="Times New Roman" w:hAnsi="Times New Roman" w:cs="Times New Roman"/>
          <w:sz w:val="28"/>
          <w:szCs w:val="28"/>
        </w:rPr>
      </w:pPr>
      <w:r w:rsidRPr="00B11BFD">
        <w:rPr>
          <w:rFonts w:ascii="Times New Roman" w:hAnsi="Times New Roman" w:cs="Times New Roman"/>
          <w:sz w:val="28"/>
          <w:szCs w:val="28"/>
        </w:rPr>
        <w:t>Всего 60 баллов</w:t>
      </w:r>
    </w:p>
    <w:p w14:paraId="1978F627" w14:textId="77777777" w:rsidR="00C26272" w:rsidRPr="00B11BFD" w:rsidRDefault="00C26272" w:rsidP="009745BF">
      <w:pPr>
        <w:tabs>
          <w:tab w:val="left" w:pos="567"/>
        </w:tabs>
        <w:spacing w:line="240" w:lineRule="auto"/>
        <w:jc w:val="both"/>
        <w:rPr>
          <w:rFonts w:ascii="Times New Roman" w:eastAsia="Times New Roman" w:hAnsi="Times New Roman"/>
          <w:sz w:val="28"/>
          <w:szCs w:val="28"/>
        </w:rPr>
      </w:pPr>
    </w:p>
    <w:p w14:paraId="3B433471" w14:textId="69FCAD24" w:rsidR="007B2858" w:rsidRPr="00B11BFD" w:rsidRDefault="007B2858" w:rsidP="005227DC">
      <w:pPr>
        <w:pStyle w:val="1"/>
        <w:spacing w:before="360"/>
        <w:rPr>
          <w:rFonts w:ascii="Times New Roman" w:hAnsi="Times New Roman" w:cs="Times New Roman"/>
          <w:sz w:val="28"/>
          <w:szCs w:val="28"/>
        </w:rPr>
      </w:pPr>
      <w:bookmarkStart w:id="24" w:name="_Toc183611081"/>
      <w:r w:rsidRPr="00B11BFD">
        <w:rPr>
          <w:rFonts w:ascii="Times New Roman" w:hAnsi="Times New Roman" w:cs="Times New Roman"/>
          <w:sz w:val="28"/>
          <w:szCs w:val="28"/>
        </w:rPr>
        <w:t>Методические материалы, определяющие процедуры оценивания знаний, умений и владений</w:t>
      </w:r>
      <w:bookmarkEnd w:id="24"/>
    </w:p>
    <w:p w14:paraId="1C3F9AC2" w14:textId="77777777" w:rsidR="007B2858" w:rsidRPr="00B11BFD" w:rsidRDefault="007B2858" w:rsidP="00082124">
      <w:pPr>
        <w:tabs>
          <w:tab w:val="left" w:pos="426"/>
        </w:tabs>
        <w:spacing w:line="240" w:lineRule="auto"/>
        <w:ind w:firstLine="709"/>
        <w:jc w:val="both"/>
        <w:rPr>
          <w:rFonts w:ascii="Times New Roman" w:hAnsi="Times New Roman" w:cs="Times New Roman"/>
          <w:bCs/>
          <w:sz w:val="28"/>
          <w:szCs w:val="28"/>
        </w:rPr>
      </w:pPr>
      <w:r w:rsidRPr="00B11BFD">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sidRPr="00B11BFD">
        <w:rPr>
          <w:rFonts w:ascii="Times New Roman" w:hAnsi="Times New Roman" w:cs="Times New Roman"/>
          <w:bCs/>
          <w:sz w:val="28"/>
          <w:szCs w:val="28"/>
        </w:rPr>
        <w:t>сформиро</w:t>
      </w:r>
      <w:r w:rsidR="0061193F" w:rsidRPr="00B11BFD">
        <w:rPr>
          <w:rFonts w:ascii="Times New Roman" w:hAnsi="Times New Roman" w:cs="Times New Roman"/>
          <w:bCs/>
          <w:sz w:val="28"/>
          <w:szCs w:val="28"/>
        </w:rPr>
        <w:t>ванности</w:t>
      </w:r>
      <w:proofErr w:type="spellEnd"/>
      <w:r w:rsidR="0061193F" w:rsidRPr="00B11BFD">
        <w:rPr>
          <w:rFonts w:ascii="Times New Roman" w:hAnsi="Times New Roman" w:cs="Times New Roman"/>
          <w:bCs/>
          <w:sz w:val="28"/>
          <w:szCs w:val="28"/>
        </w:rPr>
        <w:t xml:space="preserve"> компетенций студентов.</w:t>
      </w:r>
    </w:p>
    <w:p w14:paraId="4F20D7CC" w14:textId="2E6AD228" w:rsidR="007B2858" w:rsidRPr="00B11BFD" w:rsidRDefault="007B2858" w:rsidP="007318B9">
      <w:pPr>
        <w:pStyle w:val="1"/>
        <w:numPr>
          <w:ilvl w:val="0"/>
          <w:numId w:val="32"/>
        </w:numPr>
        <w:jc w:val="both"/>
        <w:rPr>
          <w:rFonts w:ascii="Times New Roman" w:hAnsi="Times New Roman" w:cs="Times New Roman"/>
          <w:sz w:val="28"/>
          <w:szCs w:val="28"/>
        </w:rPr>
      </w:pPr>
      <w:bookmarkStart w:id="25" w:name="_Toc183611082"/>
      <w:r w:rsidRPr="00B11BFD">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25"/>
    </w:p>
    <w:p w14:paraId="3A03865A" w14:textId="2808FE38" w:rsidR="00080D30" w:rsidRDefault="00080D30" w:rsidP="00D123BD">
      <w:pPr>
        <w:shd w:val="clear" w:color="auto" w:fill="FFFFFF"/>
        <w:spacing w:before="120" w:after="120" w:line="240" w:lineRule="auto"/>
        <w:ind w:left="11" w:firstLine="709"/>
        <w:jc w:val="both"/>
        <w:rPr>
          <w:rFonts w:ascii="Times New Roman" w:hAnsi="Times New Roman"/>
          <w:b/>
          <w:sz w:val="28"/>
          <w:szCs w:val="28"/>
        </w:rPr>
      </w:pPr>
      <w:r w:rsidRPr="00B11BFD">
        <w:rPr>
          <w:rFonts w:ascii="Times New Roman" w:hAnsi="Times New Roman"/>
          <w:b/>
          <w:sz w:val="28"/>
          <w:szCs w:val="28"/>
        </w:rPr>
        <w:t>О</w:t>
      </w:r>
      <w:r w:rsidR="0061193F" w:rsidRPr="00B11BFD">
        <w:rPr>
          <w:rFonts w:ascii="Times New Roman" w:hAnsi="Times New Roman"/>
          <w:b/>
          <w:sz w:val="28"/>
          <w:szCs w:val="28"/>
        </w:rPr>
        <w:t>сновная литература</w:t>
      </w:r>
    </w:p>
    <w:p w14:paraId="104EF6E0" w14:textId="0A1B309F" w:rsidR="00043DC4" w:rsidRDefault="00043DC4" w:rsidP="00043DC4">
      <w:pPr>
        <w:pStyle w:val="af0"/>
        <w:numPr>
          <w:ilvl w:val="3"/>
          <w:numId w:val="6"/>
        </w:numPr>
        <w:shd w:val="clear" w:color="auto" w:fill="FFFFFF"/>
        <w:spacing w:after="0" w:line="240" w:lineRule="auto"/>
        <w:ind w:left="284"/>
        <w:jc w:val="both"/>
        <w:rPr>
          <w:rFonts w:ascii="Times New Roman" w:hAnsi="Times New Roman"/>
          <w:sz w:val="28"/>
          <w:szCs w:val="28"/>
          <w:shd w:val="clear" w:color="auto" w:fill="FFFFFF"/>
        </w:rPr>
      </w:pPr>
      <w:r w:rsidRPr="009E5B94">
        <w:rPr>
          <w:rFonts w:ascii="Times New Roman" w:hAnsi="Times New Roman"/>
          <w:sz w:val="28"/>
          <w:szCs w:val="28"/>
          <w:shd w:val="clear" w:color="auto" w:fill="FFFFFF"/>
        </w:rPr>
        <w:t>Международные валютно-к</w:t>
      </w:r>
      <w:r>
        <w:rPr>
          <w:rFonts w:ascii="Times New Roman" w:hAnsi="Times New Roman"/>
          <w:sz w:val="28"/>
          <w:szCs w:val="28"/>
          <w:shd w:val="clear" w:color="auto" w:fill="FFFFFF"/>
        </w:rPr>
        <w:t>редитные и финансовые отношения</w:t>
      </w:r>
      <w:r w:rsidRPr="009E5B94">
        <w:rPr>
          <w:rFonts w:ascii="Times New Roman" w:hAnsi="Times New Roman"/>
          <w:sz w:val="28"/>
          <w:szCs w:val="28"/>
          <w:shd w:val="clear" w:color="auto" w:fill="FFFFFF"/>
        </w:rPr>
        <w:t xml:space="preserve">: учебник для вузов / Л. Н. Красавина </w:t>
      </w:r>
      <w:r>
        <w:rPr>
          <w:rFonts w:ascii="Times New Roman" w:hAnsi="Times New Roman"/>
          <w:sz w:val="28"/>
          <w:szCs w:val="28"/>
          <w:shd w:val="clear" w:color="auto" w:fill="FFFFFF"/>
        </w:rPr>
        <w:t>[и др.]</w:t>
      </w:r>
      <w:r w:rsidRPr="009E5B94">
        <w:rPr>
          <w:rFonts w:ascii="Times New Roman" w:hAnsi="Times New Roman"/>
          <w:sz w:val="28"/>
          <w:szCs w:val="28"/>
          <w:shd w:val="clear" w:color="auto" w:fill="FFFFFF"/>
        </w:rPr>
        <w:t>; ответственный редактор Л. Н. Красавина. — 5-е</w:t>
      </w:r>
      <w:r>
        <w:rPr>
          <w:rFonts w:ascii="Times New Roman" w:hAnsi="Times New Roman"/>
          <w:sz w:val="28"/>
          <w:szCs w:val="28"/>
          <w:shd w:val="clear" w:color="auto" w:fill="FFFFFF"/>
        </w:rPr>
        <w:t xml:space="preserve"> изд., </w:t>
      </w:r>
      <w:proofErr w:type="spellStart"/>
      <w:r>
        <w:rPr>
          <w:rFonts w:ascii="Times New Roman" w:hAnsi="Times New Roman"/>
          <w:sz w:val="28"/>
          <w:szCs w:val="28"/>
          <w:shd w:val="clear" w:color="auto" w:fill="FFFFFF"/>
        </w:rPr>
        <w:t>перераб</w:t>
      </w:r>
      <w:proofErr w:type="spellEnd"/>
      <w:proofErr w:type="gramStart"/>
      <w:r>
        <w:rPr>
          <w:rFonts w:ascii="Times New Roman" w:hAnsi="Times New Roman"/>
          <w:sz w:val="28"/>
          <w:szCs w:val="28"/>
          <w:shd w:val="clear" w:color="auto" w:fill="FFFFFF"/>
        </w:rPr>
        <w:t>.</w:t>
      </w:r>
      <w:proofErr w:type="gramEnd"/>
      <w:r>
        <w:rPr>
          <w:rFonts w:ascii="Times New Roman" w:hAnsi="Times New Roman"/>
          <w:sz w:val="28"/>
          <w:szCs w:val="28"/>
          <w:shd w:val="clear" w:color="auto" w:fill="FFFFFF"/>
        </w:rPr>
        <w:t xml:space="preserve"> и доп. — Москва</w:t>
      </w:r>
      <w:r w:rsidRPr="009E5B94">
        <w:rPr>
          <w:rFonts w:ascii="Times New Roman" w:hAnsi="Times New Roman"/>
          <w:sz w:val="28"/>
          <w:szCs w:val="28"/>
          <w:shd w:val="clear" w:color="auto" w:fill="FFFFFF"/>
        </w:rPr>
        <w:t xml:space="preserve">: Издательство </w:t>
      </w:r>
      <w:proofErr w:type="spellStart"/>
      <w:r w:rsidRPr="009E5B94">
        <w:rPr>
          <w:rFonts w:ascii="Times New Roman" w:hAnsi="Times New Roman"/>
          <w:sz w:val="28"/>
          <w:szCs w:val="28"/>
          <w:shd w:val="clear" w:color="auto" w:fill="FFFFFF"/>
        </w:rPr>
        <w:t>Юрайт</w:t>
      </w:r>
      <w:proofErr w:type="spellEnd"/>
      <w:r w:rsidRPr="009E5B94">
        <w:rPr>
          <w:rFonts w:ascii="Times New Roman" w:hAnsi="Times New Roman"/>
          <w:sz w:val="28"/>
          <w:szCs w:val="28"/>
          <w:shd w:val="clear" w:color="auto" w:fill="FFFFFF"/>
        </w:rPr>
        <w:t xml:space="preserve">, 2024. — 534 с. — (Высшее образование). — ISBN 978-5-534-08791-8. — Образовательная платформа </w:t>
      </w:r>
      <w:proofErr w:type="spellStart"/>
      <w:r w:rsidRPr="009E5B94">
        <w:rPr>
          <w:rFonts w:ascii="Times New Roman" w:hAnsi="Times New Roman"/>
          <w:sz w:val="28"/>
          <w:szCs w:val="28"/>
          <w:shd w:val="clear" w:color="auto" w:fill="FFFFFF"/>
        </w:rPr>
        <w:t>Юрайт</w:t>
      </w:r>
      <w:proofErr w:type="spellEnd"/>
      <w:r w:rsidRPr="009E5B94">
        <w:rPr>
          <w:rFonts w:ascii="Times New Roman" w:hAnsi="Times New Roman"/>
          <w:sz w:val="28"/>
          <w:szCs w:val="28"/>
          <w:shd w:val="clear" w:color="auto" w:fill="FFFFFF"/>
        </w:rPr>
        <w:t xml:space="preserve"> [сайт]. — URL:</w:t>
      </w:r>
      <w:r>
        <w:rPr>
          <w:rFonts w:ascii="Times New Roman" w:hAnsi="Times New Roman"/>
          <w:sz w:val="28"/>
          <w:szCs w:val="28"/>
          <w:shd w:val="clear" w:color="auto" w:fill="FFFFFF"/>
        </w:rPr>
        <w:t xml:space="preserve"> https://urait.ru/bcode/556501 </w:t>
      </w:r>
      <w:r w:rsidRPr="009E5B94">
        <w:rPr>
          <w:rFonts w:ascii="Times New Roman" w:hAnsi="Times New Roman"/>
          <w:sz w:val="28"/>
          <w:szCs w:val="28"/>
          <w:shd w:val="clear" w:color="auto" w:fill="FFFFFF"/>
        </w:rPr>
        <w:t xml:space="preserve">(дата </w:t>
      </w:r>
      <w:r>
        <w:rPr>
          <w:rFonts w:ascii="Times New Roman" w:hAnsi="Times New Roman"/>
          <w:sz w:val="28"/>
          <w:szCs w:val="28"/>
          <w:shd w:val="clear" w:color="auto" w:fill="FFFFFF"/>
        </w:rPr>
        <w:t>обращения: 25.11.2024). — Текст</w:t>
      </w:r>
      <w:r w:rsidRPr="009E5B94">
        <w:rPr>
          <w:rFonts w:ascii="Times New Roman" w:hAnsi="Times New Roman"/>
          <w:sz w:val="28"/>
          <w:szCs w:val="28"/>
          <w:shd w:val="clear" w:color="auto" w:fill="FFFFFF"/>
        </w:rPr>
        <w:t>: электронный.</w:t>
      </w:r>
    </w:p>
    <w:p w14:paraId="4061A3E6" w14:textId="394BE520" w:rsidR="00043DC4" w:rsidRDefault="00043DC4" w:rsidP="00043DC4">
      <w:pPr>
        <w:pStyle w:val="af0"/>
        <w:numPr>
          <w:ilvl w:val="3"/>
          <w:numId w:val="6"/>
        </w:numPr>
        <w:shd w:val="clear" w:color="auto" w:fill="FFFFFF"/>
        <w:spacing w:after="0" w:line="240" w:lineRule="auto"/>
        <w:ind w:left="284"/>
        <w:jc w:val="both"/>
        <w:rPr>
          <w:rFonts w:ascii="Times New Roman" w:hAnsi="Times New Roman"/>
          <w:sz w:val="28"/>
          <w:szCs w:val="28"/>
          <w:shd w:val="clear" w:color="auto" w:fill="FFFFFF"/>
        </w:rPr>
      </w:pPr>
      <w:r w:rsidRPr="009E5B94">
        <w:rPr>
          <w:rFonts w:ascii="Times New Roman" w:hAnsi="Times New Roman"/>
          <w:sz w:val="28"/>
          <w:szCs w:val="28"/>
          <w:shd w:val="clear" w:color="auto" w:fill="FFFFFF"/>
        </w:rPr>
        <w:t>Мировые финансы: ст</w:t>
      </w:r>
      <w:r>
        <w:rPr>
          <w:rFonts w:ascii="Times New Roman" w:hAnsi="Times New Roman"/>
          <w:sz w:val="28"/>
          <w:szCs w:val="28"/>
          <w:shd w:val="clear" w:color="auto" w:fill="FFFFFF"/>
        </w:rPr>
        <w:t>руктура и анализ мировых рынков</w:t>
      </w:r>
      <w:r w:rsidRPr="009E5B94">
        <w:rPr>
          <w:rFonts w:ascii="Times New Roman" w:hAnsi="Times New Roman"/>
          <w:sz w:val="28"/>
          <w:szCs w:val="28"/>
          <w:shd w:val="clear" w:color="auto" w:fill="FFFFFF"/>
        </w:rPr>
        <w:t>: учебник и практикум для в</w:t>
      </w:r>
      <w:r>
        <w:rPr>
          <w:rFonts w:ascii="Times New Roman" w:hAnsi="Times New Roman"/>
          <w:sz w:val="28"/>
          <w:szCs w:val="28"/>
          <w:shd w:val="clear" w:color="auto" w:fill="FFFFFF"/>
        </w:rPr>
        <w:t xml:space="preserve">узов / М. А. </w:t>
      </w:r>
      <w:proofErr w:type="spellStart"/>
      <w:r>
        <w:rPr>
          <w:rFonts w:ascii="Times New Roman" w:hAnsi="Times New Roman"/>
          <w:sz w:val="28"/>
          <w:szCs w:val="28"/>
          <w:shd w:val="clear" w:color="auto" w:fill="FFFFFF"/>
        </w:rPr>
        <w:t>Эскиндаров</w:t>
      </w:r>
      <w:proofErr w:type="spellEnd"/>
      <w:r>
        <w:rPr>
          <w:rFonts w:ascii="Times New Roman" w:hAnsi="Times New Roman"/>
          <w:sz w:val="28"/>
          <w:szCs w:val="28"/>
          <w:shd w:val="clear" w:color="auto" w:fill="FFFFFF"/>
        </w:rPr>
        <w:t xml:space="preserve"> [и др.]</w:t>
      </w:r>
      <w:r w:rsidRPr="009E5B94">
        <w:rPr>
          <w:rFonts w:ascii="Times New Roman" w:hAnsi="Times New Roman"/>
          <w:sz w:val="28"/>
          <w:szCs w:val="28"/>
          <w:shd w:val="clear" w:color="auto" w:fill="FFFFFF"/>
        </w:rPr>
        <w:t xml:space="preserve">; под общей редакцией М. А. </w:t>
      </w:r>
      <w:proofErr w:type="spellStart"/>
      <w:r w:rsidRPr="009E5B94">
        <w:rPr>
          <w:rFonts w:ascii="Times New Roman" w:hAnsi="Times New Roman"/>
          <w:sz w:val="28"/>
          <w:szCs w:val="28"/>
          <w:shd w:val="clear" w:color="auto" w:fill="FFFFFF"/>
        </w:rPr>
        <w:t>Эскинд</w:t>
      </w:r>
      <w:r>
        <w:rPr>
          <w:rFonts w:ascii="Times New Roman" w:hAnsi="Times New Roman"/>
          <w:sz w:val="28"/>
          <w:szCs w:val="28"/>
          <w:shd w:val="clear" w:color="auto" w:fill="FFFFFF"/>
        </w:rPr>
        <w:t>арова</w:t>
      </w:r>
      <w:proofErr w:type="spellEnd"/>
      <w:r>
        <w:rPr>
          <w:rFonts w:ascii="Times New Roman" w:hAnsi="Times New Roman"/>
          <w:sz w:val="28"/>
          <w:szCs w:val="28"/>
          <w:shd w:val="clear" w:color="auto" w:fill="FFFFFF"/>
        </w:rPr>
        <w:t xml:space="preserve">, Е. А. </w:t>
      </w:r>
      <w:proofErr w:type="spellStart"/>
      <w:r>
        <w:rPr>
          <w:rFonts w:ascii="Times New Roman" w:hAnsi="Times New Roman"/>
          <w:sz w:val="28"/>
          <w:szCs w:val="28"/>
          <w:shd w:val="clear" w:color="auto" w:fill="FFFFFF"/>
        </w:rPr>
        <w:t>Звоновой</w:t>
      </w:r>
      <w:proofErr w:type="spellEnd"/>
      <w:r>
        <w:rPr>
          <w:rFonts w:ascii="Times New Roman" w:hAnsi="Times New Roman"/>
          <w:sz w:val="28"/>
          <w:szCs w:val="28"/>
          <w:shd w:val="clear" w:color="auto" w:fill="FFFFFF"/>
        </w:rPr>
        <w:t>. — Москва</w:t>
      </w:r>
      <w:r w:rsidRPr="009E5B94">
        <w:rPr>
          <w:rFonts w:ascii="Times New Roman" w:hAnsi="Times New Roman"/>
          <w:sz w:val="28"/>
          <w:szCs w:val="28"/>
          <w:shd w:val="clear" w:color="auto" w:fill="FFFFFF"/>
        </w:rPr>
        <w:t xml:space="preserve">: Издательство </w:t>
      </w:r>
      <w:proofErr w:type="spellStart"/>
      <w:r w:rsidRPr="009E5B94">
        <w:rPr>
          <w:rFonts w:ascii="Times New Roman" w:hAnsi="Times New Roman"/>
          <w:sz w:val="28"/>
          <w:szCs w:val="28"/>
          <w:shd w:val="clear" w:color="auto" w:fill="FFFFFF"/>
        </w:rPr>
        <w:t>Юрайт</w:t>
      </w:r>
      <w:proofErr w:type="spellEnd"/>
      <w:r w:rsidRPr="009E5B94">
        <w:rPr>
          <w:rFonts w:ascii="Times New Roman" w:hAnsi="Times New Roman"/>
          <w:sz w:val="28"/>
          <w:szCs w:val="28"/>
          <w:shd w:val="clear" w:color="auto" w:fill="FFFFFF"/>
        </w:rPr>
        <w:t xml:space="preserve">, 2024. — 409 с. — (Высшее образование). — ISBN 978-5-534-17687-2. — Образовательная платформа </w:t>
      </w:r>
      <w:proofErr w:type="spellStart"/>
      <w:r w:rsidRPr="009E5B94">
        <w:rPr>
          <w:rFonts w:ascii="Times New Roman" w:hAnsi="Times New Roman"/>
          <w:sz w:val="28"/>
          <w:szCs w:val="28"/>
          <w:shd w:val="clear" w:color="auto" w:fill="FFFFFF"/>
        </w:rPr>
        <w:t>Юрайт</w:t>
      </w:r>
      <w:proofErr w:type="spellEnd"/>
      <w:r w:rsidRPr="009E5B94">
        <w:rPr>
          <w:rFonts w:ascii="Times New Roman" w:hAnsi="Times New Roman"/>
          <w:sz w:val="28"/>
          <w:szCs w:val="28"/>
          <w:shd w:val="clear" w:color="auto" w:fill="FFFFFF"/>
        </w:rPr>
        <w:t xml:space="preserve"> [сайт]. — URL: </w:t>
      </w:r>
      <w:r w:rsidRPr="009E5B94">
        <w:rPr>
          <w:rFonts w:ascii="Times New Roman" w:hAnsi="Times New Roman"/>
          <w:sz w:val="28"/>
          <w:szCs w:val="28"/>
          <w:shd w:val="clear" w:color="auto" w:fill="FFFFFF"/>
        </w:rPr>
        <w:lastRenderedPageBreak/>
        <w:t xml:space="preserve">https://urait.ru/bcode/537555 (дата </w:t>
      </w:r>
      <w:r>
        <w:rPr>
          <w:rFonts w:ascii="Times New Roman" w:hAnsi="Times New Roman"/>
          <w:sz w:val="28"/>
          <w:szCs w:val="28"/>
          <w:shd w:val="clear" w:color="auto" w:fill="FFFFFF"/>
        </w:rPr>
        <w:t>обращения: 25.11.2024). — Текст</w:t>
      </w:r>
      <w:r w:rsidRPr="009E5B94">
        <w:rPr>
          <w:rFonts w:ascii="Times New Roman" w:hAnsi="Times New Roman"/>
          <w:sz w:val="28"/>
          <w:szCs w:val="28"/>
          <w:shd w:val="clear" w:color="auto" w:fill="FFFFFF"/>
        </w:rPr>
        <w:t xml:space="preserve">: электронный. </w:t>
      </w:r>
    </w:p>
    <w:p w14:paraId="7CD9950E" w14:textId="3B3B187B" w:rsidR="00043DC4" w:rsidRDefault="00043DC4" w:rsidP="00043DC4">
      <w:pPr>
        <w:pStyle w:val="af0"/>
        <w:numPr>
          <w:ilvl w:val="3"/>
          <w:numId w:val="6"/>
        </w:numPr>
        <w:shd w:val="clear" w:color="auto" w:fill="FFFFFF"/>
        <w:spacing w:after="0" w:line="240" w:lineRule="auto"/>
        <w:ind w:left="284"/>
        <w:jc w:val="both"/>
        <w:rPr>
          <w:rFonts w:ascii="Times New Roman" w:hAnsi="Times New Roman"/>
          <w:sz w:val="28"/>
          <w:szCs w:val="28"/>
          <w:shd w:val="clear" w:color="auto" w:fill="FFFFFF"/>
        </w:rPr>
      </w:pPr>
      <w:r>
        <w:rPr>
          <w:rFonts w:ascii="Times New Roman" w:hAnsi="Times New Roman"/>
          <w:sz w:val="28"/>
          <w:szCs w:val="28"/>
          <w:shd w:val="clear" w:color="auto" w:fill="FFFFFF"/>
        </w:rPr>
        <w:t>Международный финансовый рынок</w:t>
      </w:r>
      <w:r w:rsidRPr="009E5B94">
        <w:rPr>
          <w:rFonts w:ascii="Times New Roman" w:hAnsi="Times New Roman"/>
          <w:sz w:val="28"/>
          <w:szCs w:val="28"/>
          <w:shd w:val="clear" w:color="auto" w:fill="FFFFFF"/>
        </w:rPr>
        <w:t xml:space="preserve">: учебник и практикум для вузов / </w:t>
      </w:r>
      <w:r>
        <w:rPr>
          <w:rFonts w:ascii="Times New Roman" w:hAnsi="Times New Roman"/>
          <w:sz w:val="28"/>
          <w:szCs w:val="28"/>
          <w:shd w:val="clear" w:color="auto" w:fill="FFFFFF"/>
        </w:rPr>
        <w:t xml:space="preserve">М. А. </w:t>
      </w:r>
      <w:proofErr w:type="spellStart"/>
      <w:r>
        <w:rPr>
          <w:rFonts w:ascii="Times New Roman" w:hAnsi="Times New Roman"/>
          <w:sz w:val="28"/>
          <w:szCs w:val="28"/>
          <w:shd w:val="clear" w:color="auto" w:fill="FFFFFF"/>
        </w:rPr>
        <w:t>Эскиндаров</w:t>
      </w:r>
      <w:proofErr w:type="spellEnd"/>
      <w:r>
        <w:rPr>
          <w:rFonts w:ascii="Times New Roman" w:hAnsi="Times New Roman"/>
          <w:sz w:val="28"/>
          <w:szCs w:val="28"/>
          <w:shd w:val="clear" w:color="auto" w:fill="FFFFFF"/>
        </w:rPr>
        <w:t xml:space="preserve"> [и др.]</w:t>
      </w:r>
      <w:r w:rsidRPr="009E5B94">
        <w:rPr>
          <w:rFonts w:ascii="Times New Roman" w:hAnsi="Times New Roman"/>
          <w:sz w:val="28"/>
          <w:szCs w:val="28"/>
          <w:shd w:val="clear" w:color="auto" w:fill="FFFFFF"/>
        </w:rPr>
        <w:t xml:space="preserve">; под общей редакцией М. А. </w:t>
      </w:r>
      <w:proofErr w:type="spellStart"/>
      <w:r w:rsidRPr="009E5B94">
        <w:rPr>
          <w:rFonts w:ascii="Times New Roman" w:hAnsi="Times New Roman"/>
          <w:sz w:val="28"/>
          <w:szCs w:val="28"/>
          <w:shd w:val="clear" w:color="auto" w:fill="FFFFFF"/>
        </w:rPr>
        <w:t>Эскинд</w:t>
      </w:r>
      <w:r>
        <w:rPr>
          <w:rFonts w:ascii="Times New Roman" w:hAnsi="Times New Roman"/>
          <w:sz w:val="28"/>
          <w:szCs w:val="28"/>
          <w:shd w:val="clear" w:color="auto" w:fill="FFFFFF"/>
        </w:rPr>
        <w:t>арова</w:t>
      </w:r>
      <w:proofErr w:type="spellEnd"/>
      <w:r>
        <w:rPr>
          <w:rFonts w:ascii="Times New Roman" w:hAnsi="Times New Roman"/>
          <w:sz w:val="28"/>
          <w:szCs w:val="28"/>
          <w:shd w:val="clear" w:color="auto" w:fill="FFFFFF"/>
        </w:rPr>
        <w:t xml:space="preserve">, Е. А. </w:t>
      </w:r>
      <w:proofErr w:type="spellStart"/>
      <w:r>
        <w:rPr>
          <w:rFonts w:ascii="Times New Roman" w:hAnsi="Times New Roman"/>
          <w:sz w:val="28"/>
          <w:szCs w:val="28"/>
          <w:shd w:val="clear" w:color="auto" w:fill="FFFFFF"/>
        </w:rPr>
        <w:t>Звоновой</w:t>
      </w:r>
      <w:proofErr w:type="spellEnd"/>
      <w:r>
        <w:rPr>
          <w:rFonts w:ascii="Times New Roman" w:hAnsi="Times New Roman"/>
          <w:sz w:val="28"/>
          <w:szCs w:val="28"/>
          <w:shd w:val="clear" w:color="auto" w:fill="FFFFFF"/>
        </w:rPr>
        <w:t>. — Москва</w:t>
      </w:r>
      <w:r w:rsidRPr="009E5B94">
        <w:rPr>
          <w:rFonts w:ascii="Times New Roman" w:hAnsi="Times New Roman"/>
          <w:sz w:val="28"/>
          <w:szCs w:val="28"/>
          <w:shd w:val="clear" w:color="auto" w:fill="FFFFFF"/>
        </w:rPr>
        <w:t xml:space="preserve">: Издательство </w:t>
      </w:r>
      <w:proofErr w:type="spellStart"/>
      <w:r w:rsidRPr="009E5B94">
        <w:rPr>
          <w:rFonts w:ascii="Times New Roman" w:hAnsi="Times New Roman"/>
          <w:sz w:val="28"/>
          <w:szCs w:val="28"/>
          <w:shd w:val="clear" w:color="auto" w:fill="FFFFFF"/>
        </w:rPr>
        <w:t>Юрайт</w:t>
      </w:r>
      <w:proofErr w:type="spellEnd"/>
      <w:r w:rsidRPr="009E5B94">
        <w:rPr>
          <w:rFonts w:ascii="Times New Roman" w:hAnsi="Times New Roman"/>
          <w:sz w:val="28"/>
          <w:szCs w:val="28"/>
          <w:shd w:val="clear" w:color="auto" w:fill="FFFFFF"/>
        </w:rPr>
        <w:t xml:space="preserve">, 2024. — 430 с. — (Высшее образование). — ISBN 978-5-534-16871-6. — Образовательная платформа </w:t>
      </w:r>
      <w:proofErr w:type="spellStart"/>
      <w:r w:rsidRPr="009E5B94">
        <w:rPr>
          <w:rFonts w:ascii="Times New Roman" w:hAnsi="Times New Roman"/>
          <w:sz w:val="28"/>
          <w:szCs w:val="28"/>
          <w:shd w:val="clear" w:color="auto" w:fill="FFFFFF"/>
        </w:rPr>
        <w:t>Юрайт</w:t>
      </w:r>
      <w:proofErr w:type="spellEnd"/>
      <w:r w:rsidRPr="009E5B94">
        <w:rPr>
          <w:rFonts w:ascii="Times New Roman" w:hAnsi="Times New Roman"/>
          <w:sz w:val="28"/>
          <w:szCs w:val="28"/>
          <w:shd w:val="clear" w:color="auto" w:fill="FFFFFF"/>
        </w:rPr>
        <w:t xml:space="preserve"> [сайт]. — URL: https://urait.ru/bcode/531937 (дата </w:t>
      </w:r>
      <w:r>
        <w:rPr>
          <w:rFonts w:ascii="Times New Roman" w:hAnsi="Times New Roman"/>
          <w:sz w:val="28"/>
          <w:szCs w:val="28"/>
          <w:shd w:val="clear" w:color="auto" w:fill="FFFFFF"/>
        </w:rPr>
        <w:t>обращения: 25.11.2024). — Текст</w:t>
      </w:r>
      <w:r w:rsidRPr="009E5B94">
        <w:rPr>
          <w:rFonts w:ascii="Times New Roman" w:hAnsi="Times New Roman"/>
          <w:sz w:val="28"/>
          <w:szCs w:val="28"/>
          <w:shd w:val="clear" w:color="auto" w:fill="FFFFFF"/>
        </w:rPr>
        <w:t xml:space="preserve">: электронный. </w:t>
      </w:r>
    </w:p>
    <w:p w14:paraId="7C0D75CB" w14:textId="77777777" w:rsidR="00043DC4" w:rsidRPr="00B11BFD" w:rsidRDefault="00043DC4" w:rsidP="00D123BD">
      <w:pPr>
        <w:shd w:val="clear" w:color="auto" w:fill="FFFFFF"/>
        <w:spacing w:before="120" w:after="120" w:line="240" w:lineRule="auto"/>
        <w:ind w:left="11" w:firstLine="709"/>
        <w:jc w:val="both"/>
        <w:rPr>
          <w:rFonts w:ascii="Times New Roman" w:hAnsi="Times New Roman"/>
          <w:b/>
          <w:sz w:val="28"/>
          <w:szCs w:val="28"/>
        </w:rPr>
      </w:pPr>
    </w:p>
    <w:p w14:paraId="52B240B8" w14:textId="45CEFF1F" w:rsidR="00080D30" w:rsidRPr="009E5097" w:rsidRDefault="00080D30" w:rsidP="00D123BD">
      <w:pPr>
        <w:shd w:val="clear" w:color="auto" w:fill="FFFFFF"/>
        <w:spacing w:before="240" w:after="120" w:line="240" w:lineRule="auto"/>
        <w:ind w:left="11" w:firstLine="709"/>
        <w:jc w:val="both"/>
        <w:rPr>
          <w:rFonts w:ascii="Times New Roman" w:hAnsi="Times New Roman"/>
          <w:b/>
          <w:sz w:val="28"/>
          <w:szCs w:val="28"/>
          <w:lang w:val="en-US"/>
        </w:rPr>
      </w:pPr>
      <w:r w:rsidRPr="00B11BFD">
        <w:rPr>
          <w:rFonts w:ascii="Times New Roman" w:hAnsi="Times New Roman"/>
          <w:b/>
          <w:sz w:val="28"/>
          <w:szCs w:val="28"/>
        </w:rPr>
        <w:t>Дополнительная литература</w:t>
      </w:r>
    </w:p>
    <w:p w14:paraId="1AED0B8A" w14:textId="57724A67" w:rsidR="008E657E" w:rsidRDefault="008E657E" w:rsidP="008E657E">
      <w:pPr>
        <w:pStyle w:val="af0"/>
        <w:numPr>
          <w:ilvl w:val="3"/>
          <w:numId w:val="6"/>
        </w:numPr>
        <w:shd w:val="clear" w:color="auto" w:fill="FFFFFF"/>
        <w:spacing w:after="0" w:line="240" w:lineRule="auto"/>
        <w:ind w:left="284"/>
        <w:jc w:val="both"/>
        <w:rPr>
          <w:rFonts w:ascii="Times New Roman" w:hAnsi="Times New Roman"/>
          <w:sz w:val="28"/>
          <w:szCs w:val="28"/>
          <w:shd w:val="clear" w:color="auto" w:fill="FFFFFF"/>
        </w:rPr>
      </w:pPr>
      <w:r w:rsidRPr="009E5B94">
        <w:rPr>
          <w:rFonts w:ascii="Times New Roman" w:hAnsi="Times New Roman"/>
          <w:sz w:val="28"/>
          <w:szCs w:val="28"/>
          <w:shd w:val="clear" w:color="auto" w:fill="FFFFFF"/>
        </w:rPr>
        <w:t>Междунар</w:t>
      </w:r>
      <w:r>
        <w:rPr>
          <w:rFonts w:ascii="Times New Roman" w:hAnsi="Times New Roman"/>
          <w:sz w:val="28"/>
          <w:szCs w:val="28"/>
          <w:shd w:val="clear" w:color="auto" w:fill="FFFFFF"/>
        </w:rPr>
        <w:t>одные экономические организации</w:t>
      </w:r>
      <w:r w:rsidRPr="009E5B94">
        <w:rPr>
          <w:rFonts w:ascii="Times New Roman" w:hAnsi="Times New Roman"/>
          <w:sz w:val="28"/>
          <w:szCs w:val="28"/>
          <w:shd w:val="clear" w:color="auto" w:fill="FFFFFF"/>
        </w:rPr>
        <w:t>: учебник для вузов / С. Н. Сильвестров [и др.</w:t>
      </w:r>
      <w:proofErr w:type="gramStart"/>
      <w:r w:rsidRPr="009E5B94">
        <w:rPr>
          <w:rFonts w:ascii="Times New Roman" w:hAnsi="Times New Roman"/>
          <w:sz w:val="28"/>
          <w:szCs w:val="28"/>
          <w:shd w:val="clear" w:color="auto" w:fill="FFFFFF"/>
        </w:rPr>
        <w:t>] ;</w:t>
      </w:r>
      <w:proofErr w:type="gramEnd"/>
      <w:r w:rsidRPr="009E5B94">
        <w:rPr>
          <w:rFonts w:ascii="Times New Roman" w:hAnsi="Times New Roman"/>
          <w:sz w:val="28"/>
          <w:szCs w:val="28"/>
          <w:shd w:val="clear" w:color="auto" w:fill="FFFFFF"/>
        </w:rPr>
        <w:t xml:space="preserve"> под редакцией С. Н. Сильвестрова.— 2-е изд., </w:t>
      </w:r>
      <w:proofErr w:type="spellStart"/>
      <w:r w:rsidRPr="009E5B94">
        <w:rPr>
          <w:rFonts w:ascii="Times New Roman" w:hAnsi="Times New Roman"/>
          <w:sz w:val="28"/>
          <w:szCs w:val="28"/>
          <w:shd w:val="clear" w:color="auto" w:fill="FFFFFF"/>
        </w:rPr>
        <w:t>перераб</w:t>
      </w:r>
      <w:proofErr w:type="spellEnd"/>
      <w:r w:rsidRPr="009E5B94">
        <w:rPr>
          <w:rFonts w:ascii="Times New Roman" w:hAnsi="Times New Roman"/>
          <w:sz w:val="28"/>
          <w:szCs w:val="28"/>
          <w:shd w:val="clear" w:color="auto" w:fill="FFFFFF"/>
        </w:rPr>
        <w:t xml:space="preserve">. и доп. — Москва : Издательство </w:t>
      </w:r>
      <w:proofErr w:type="spellStart"/>
      <w:r w:rsidRPr="009E5B94">
        <w:rPr>
          <w:rFonts w:ascii="Times New Roman" w:hAnsi="Times New Roman"/>
          <w:sz w:val="28"/>
          <w:szCs w:val="28"/>
          <w:shd w:val="clear" w:color="auto" w:fill="FFFFFF"/>
        </w:rPr>
        <w:t>Юрайт</w:t>
      </w:r>
      <w:proofErr w:type="spellEnd"/>
      <w:r w:rsidRPr="009E5B94">
        <w:rPr>
          <w:rFonts w:ascii="Times New Roman" w:hAnsi="Times New Roman"/>
          <w:sz w:val="28"/>
          <w:szCs w:val="28"/>
          <w:shd w:val="clear" w:color="auto" w:fill="FFFFFF"/>
        </w:rPr>
        <w:t xml:space="preserve">, 2024. — 244 с. — (Высшее образование). — ISBN 978-5-534-19836-2. — Образовательная платформа </w:t>
      </w:r>
      <w:proofErr w:type="spellStart"/>
      <w:r w:rsidRPr="009E5B94">
        <w:rPr>
          <w:rFonts w:ascii="Times New Roman" w:hAnsi="Times New Roman"/>
          <w:sz w:val="28"/>
          <w:szCs w:val="28"/>
          <w:shd w:val="clear" w:color="auto" w:fill="FFFFFF"/>
        </w:rPr>
        <w:t>Юрайт</w:t>
      </w:r>
      <w:proofErr w:type="spellEnd"/>
      <w:r w:rsidRPr="009E5B94">
        <w:rPr>
          <w:rFonts w:ascii="Times New Roman" w:hAnsi="Times New Roman"/>
          <w:sz w:val="28"/>
          <w:szCs w:val="28"/>
          <w:shd w:val="clear" w:color="auto" w:fill="FFFFFF"/>
        </w:rPr>
        <w:t xml:space="preserve"> [сайт]. — URL: https://urait.ru/bcode/557208 (дата </w:t>
      </w:r>
      <w:r>
        <w:rPr>
          <w:rFonts w:ascii="Times New Roman" w:hAnsi="Times New Roman"/>
          <w:sz w:val="28"/>
          <w:szCs w:val="28"/>
          <w:shd w:val="clear" w:color="auto" w:fill="FFFFFF"/>
        </w:rPr>
        <w:t>обращения: 25.11.2024). — Текст</w:t>
      </w:r>
      <w:r w:rsidRPr="009E5B94">
        <w:rPr>
          <w:rFonts w:ascii="Times New Roman" w:hAnsi="Times New Roman"/>
          <w:sz w:val="28"/>
          <w:szCs w:val="28"/>
          <w:shd w:val="clear" w:color="auto" w:fill="FFFFFF"/>
        </w:rPr>
        <w:t xml:space="preserve">: электронный. </w:t>
      </w:r>
    </w:p>
    <w:p w14:paraId="12E05E24" w14:textId="1BD45099" w:rsidR="008E657E" w:rsidRDefault="008E657E" w:rsidP="008E657E">
      <w:pPr>
        <w:pStyle w:val="af0"/>
        <w:numPr>
          <w:ilvl w:val="3"/>
          <w:numId w:val="6"/>
        </w:numPr>
        <w:shd w:val="clear" w:color="auto" w:fill="FFFFFF"/>
        <w:spacing w:after="0" w:line="240" w:lineRule="auto"/>
        <w:ind w:left="284"/>
        <w:jc w:val="both"/>
        <w:rPr>
          <w:rFonts w:ascii="Times New Roman" w:hAnsi="Times New Roman"/>
          <w:sz w:val="28"/>
          <w:szCs w:val="28"/>
          <w:shd w:val="clear" w:color="auto" w:fill="FFFFFF"/>
        </w:rPr>
      </w:pPr>
      <w:r w:rsidRPr="009E5B94">
        <w:rPr>
          <w:rFonts w:ascii="Times New Roman" w:hAnsi="Times New Roman"/>
          <w:sz w:val="28"/>
          <w:szCs w:val="28"/>
          <w:shd w:val="clear" w:color="auto" w:fill="FFFFFF"/>
        </w:rPr>
        <w:t>Сергеева, Н. В. Новые траектории развития международных финансовых отношений: современная модель в условиях цифровой экономики. Том</w:t>
      </w:r>
      <w:proofErr w:type="gramStart"/>
      <w:r w:rsidRPr="009E5B94">
        <w:rPr>
          <w:rFonts w:ascii="Times New Roman" w:hAnsi="Times New Roman"/>
          <w:sz w:val="28"/>
          <w:szCs w:val="28"/>
          <w:shd w:val="clear" w:color="auto" w:fill="FFFFFF"/>
        </w:rPr>
        <w:t>1 :</w:t>
      </w:r>
      <w:proofErr w:type="gramEnd"/>
      <w:r w:rsidRPr="009E5B94">
        <w:rPr>
          <w:rFonts w:ascii="Times New Roman" w:hAnsi="Times New Roman"/>
          <w:sz w:val="28"/>
          <w:szCs w:val="28"/>
          <w:shd w:val="clear" w:color="auto" w:fill="FFFFFF"/>
        </w:rPr>
        <w:t xml:space="preserve"> сборник статей / Н. В. Сергеева, Е. С. Соколова, ; под ред. Н. В. Серге</w:t>
      </w:r>
      <w:r>
        <w:rPr>
          <w:rFonts w:ascii="Times New Roman" w:hAnsi="Times New Roman"/>
          <w:sz w:val="28"/>
          <w:szCs w:val="28"/>
          <w:shd w:val="clear" w:color="auto" w:fill="FFFFFF"/>
        </w:rPr>
        <w:t>евой, Е. С. Соколовой. — Москва</w:t>
      </w:r>
      <w:r w:rsidRPr="009E5B94">
        <w:rPr>
          <w:rFonts w:ascii="Times New Roman" w:hAnsi="Times New Roman"/>
          <w:sz w:val="28"/>
          <w:szCs w:val="28"/>
          <w:shd w:val="clear" w:color="auto" w:fill="FFFFFF"/>
        </w:rPr>
        <w:t xml:space="preserve">: </w:t>
      </w:r>
      <w:proofErr w:type="spellStart"/>
      <w:r w:rsidRPr="009E5B94">
        <w:rPr>
          <w:rFonts w:ascii="Times New Roman" w:hAnsi="Times New Roman"/>
          <w:sz w:val="28"/>
          <w:szCs w:val="28"/>
          <w:shd w:val="clear" w:color="auto" w:fill="FFFFFF"/>
        </w:rPr>
        <w:t>Русайнс</w:t>
      </w:r>
      <w:proofErr w:type="spellEnd"/>
      <w:r w:rsidRPr="009E5B94">
        <w:rPr>
          <w:rFonts w:ascii="Times New Roman" w:hAnsi="Times New Roman"/>
          <w:sz w:val="28"/>
          <w:szCs w:val="28"/>
          <w:shd w:val="clear" w:color="auto" w:fill="FFFFFF"/>
        </w:rPr>
        <w:t>, 2022. — 355 с. — ISBN 978-5-4365-0598-5. —</w:t>
      </w:r>
      <w:r>
        <w:rPr>
          <w:rFonts w:ascii="Times New Roman" w:hAnsi="Times New Roman"/>
          <w:sz w:val="28"/>
          <w:szCs w:val="28"/>
          <w:shd w:val="clear" w:color="auto" w:fill="FFFFFF"/>
        </w:rPr>
        <w:t xml:space="preserve"> </w:t>
      </w:r>
      <w:r w:rsidRPr="009E5B94">
        <w:rPr>
          <w:rFonts w:ascii="Times New Roman" w:hAnsi="Times New Roman"/>
          <w:sz w:val="28"/>
          <w:szCs w:val="28"/>
          <w:shd w:val="clear" w:color="auto" w:fill="FFFFFF"/>
        </w:rPr>
        <w:t xml:space="preserve">ЭБС BOOK.ru. — URL: https://book.ru/book/943273 (дата </w:t>
      </w:r>
      <w:r>
        <w:rPr>
          <w:rFonts w:ascii="Times New Roman" w:hAnsi="Times New Roman"/>
          <w:sz w:val="28"/>
          <w:szCs w:val="28"/>
          <w:shd w:val="clear" w:color="auto" w:fill="FFFFFF"/>
        </w:rPr>
        <w:t>обращения: 25.11.2024). — Текст</w:t>
      </w:r>
      <w:r w:rsidRPr="009E5B94">
        <w:rPr>
          <w:rFonts w:ascii="Times New Roman" w:hAnsi="Times New Roman"/>
          <w:sz w:val="28"/>
          <w:szCs w:val="28"/>
          <w:shd w:val="clear" w:color="auto" w:fill="FFFFFF"/>
        </w:rPr>
        <w:t xml:space="preserve">: электронный. </w:t>
      </w:r>
    </w:p>
    <w:p w14:paraId="4488369D" w14:textId="75D74ED1" w:rsidR="008E657E" w:rsidRDefault="008E657E" w:rsidP="008E657E">
      <w:pPr>
        <w:pStyle w:val="af0"/>
        <w:numPr>
          <w:ilvl w:val="3"/>
          <w:numId w:val="6"/>
        </w:numPr>
        <w:shd w:val="clear" w:color="auto" w:fill="FFFFFF"/>
        <w:spacing w:after="0" w:line="240" w:lineRule="auto"/>
        <w:ind w:left="284"/>
        <w:jc w:val="both"/>
        <w:rPr>
          <w:rFonts w:ascii="Times New Roman" w:hAnsi="Times New Roman"/>
          <w:sz w:val="28"/>
          <w:szCs w:val="28"/>
          <w:shd w:val="clear" w:color="auto" w:fill="FFFFFF"/>
        </w:rPr>
      </w:pPr>
      <w:r w:rsidRPr="009E5B94">
        <w:rPr>
          <w:rFonts w:ascii="Times New Roman" w:hAnsi="Times New Roman"/>
          <w:sz w:val="28"/>
          <w:szCs w:val="28"/>
          <w:shd w:val="clear" w:color="auto" w:fill="FFFFFF"/>
        </w:rPr>
        <w:t>Сергеева, Н. В. Новые траектории развития международных финансовых отношений: современная модель в условиях цифровой экономики. Том</w:t>
      </w:r>
      <w:proofErr w:type="gramStart"/>
      <w:r w:rsidRPr="009E5B94">
        <w:rPr>
          <w:rFonts w:ascii="Times New Roman" w:hAnsi="Times New Roman"/>
          <w:sz w:val="28"/>
          <w:szCs w:val="28"/>
          <w:shd w:val="clear" w:color="auto" w:fill="FFFFFF"/>
        </w:rPr>
        <w:t>2 :</w:t>
      </w:r>
      <w:proofErr w:type="gramEnd"/>
      <w:r w:rsidRPr="009E5B94">
        <w:rPr>
          <w:rFonts w:ascii="Times New Roman" w:hAnsi="Times New Roman"/>
          <w:sz w:val="28"/>
          <w:szCs w:val="28"/>
          <w:shd w:val="clear" w:color="auto" w:fill="FFFFFF"/>
        </w:rPr>
        <w:t xml:space="preserve"> сборник статей / Н. В. Сергеева, Е. С. Соколова, ; под ред. Н. В. Серге</w:t>
      </w:r>
      <w:r>
        <w:rPr>
          <w:rFonts w:ascii="Times New Roman" w:hAnsi="Times New Roman"/>
          <w:sz w:val="28"/>
          <w:szCs w:val="28"/>
          <w:shd w:val="clear" w:color="auto" w:fill="FFFFFF"/>
        </w:rPr>
        <w:t>евой, Е. С. Соколовой. — Москва</w:t>
      </w:r>
      <w:r w:rsidRPr="009E5B94">
        <w:rPr>
          <w:rFonts w:ascii="Times New Roman" w:hAnsi="Times New Roman"/>
          <w:sz w:val="28"/>
          <w:szCs w:val="28"/>
          <w:shd w:val="clear" w:color="auto" w:fill="FFFFFF"/>
        </w:rPr>
        <w:t xml:space="preserve">: </w:t>
      </w:r>
      <w:proofErr w:type="spellStart"/>
      <w:r w:rsidRPr="009E5B94">
        <w:rPr>
          <w:rFonts w:ascii="Times New Roman" w:hAnsi="Times New Roman"/>
          <w:sz w:val="28"/>
          <w:szCs w:val="28"/>
          <w:shd w:val="clear" w:color="auto" w:fill="FFFFFF"/>
        </w:rPr>
        <w:t>Русайнс</w:t>
      </w:r>
      <w:proofErr w:type="spellEnd"/>
      <w:r w:rsidRPr="009E5B94">
        <w:rPr>
          <w:rFonts w:ascii="Times New Roman" w:hAnsi="Times New Roman"/>
          <w:sz w:val="28"/>
          <w:szCs w:val="28"/>
          <w:shd w:val="clear" w:color="auto" w:fill="FFFFFF"/>
        </w:rPr>
        <w:t xml:space="preserve">, 2022. — 340 с. — ISBN 978-5-4365-0600-5. — ЭБС BOOK.ru. — URL: https://book.ru/book/943274 (дата </w:t>
      </w:r>
      <w:r>
        <w:rPr>
          <w:rFonts w:ascii="Times New Roman" w:hAnsi="Times New Roman"/>
          <w:sz w:val="28"/>
          <w:szCs w:val="28"/>
          <w:shd w:val="clear" w:color="auto" w:fill="FFFFFF"/>
        </w:rPr>
        <w:t>обращения: 25.11.2024). — Текст</w:t>
      </w:r>
      <w:r w:rsidRPr="009E5B94">
        <w:rPr>
          <w:rFonts w:ascii="Times New Roman" w:hAnsi="Times New Roman"/>
          <w:sz w:val="28"/>
          <w:szCs w:val="28"/>
          <w:shd w:val="clear" w:color="auto" w:fill="FFFFFF"/>
        </w:rPr>
        <w:t xml:space="preserve">: электронный. </w:t>
      </w:r>
    </w:p>
    <w:p w14:paraId="38A3ECF8" w14:textId="430ECC3C" w:rsidR="008E657E" w:rsidRPr="00B11BFD" w:rsidRDefault="008E657E" w:rsidP="008E657E">
      <w:pPr>
        <w:pStyle w:val="af0"/>
        <w:numPr>
          <w:ilvl w:val="3"/>
          <w:numId w:val="6"/>
        </w:numPr>
        <w:shd w:val="clear" w:color="auto" w:fill="FFFFFF"/>
        <w:spacing w:after="0" w:line="240" w:lineRule="auto"/>
        <w:ind w:left="284"/>
        <w:jc w:val="both"/>
        <w:rPr>
          <w:rFonts w:ascii="Times New Roman" w:hAnsi="Times New Roman"/>
          <w:sz w:val="28"/>
          <w:szCs w:val="28"/>
          <w:shd w:val="clear" w:color="auto" w:fill="FFFFFF"/>
        </w:rPr>
      </w:pPr>
      <w:r w:rsidRPr="009E5B94">
        <w:rPr>
          <w:rFonts w:ascii="Times New Roman" w:hAnsi="Times New Roman"/>
          <w:sz w:val="28"/>
          <w:szCs w:val="28"/>
          <w:shd w:val="clear" w:color="auto" w:fill="FFFFFF"/>
        </w:rPr>
        <w:t>Гусева, И. А</w:t>
      </w:r>
      <w:r>
        <w:rPr>
          <w:rFonts w:ascii="Times New Roman" w:hAnsi="Times New Roman"/>
          <w:sz w:val="28"/>
          <w:szCs w:val="28"/>
          <w:shd w:val="clear" w:color="auto" w:fill="FFFFFF"/>
        </w:rPr>
        <w:t>.  Финансовые рынки и институты</w:t>
      </w:r>
      <w:r w:rsidRPr="009E5B94">
        <w:rPr>
          <w:rFonts w:ascii="Times New Roman" w:hAnsi="Times New Roman"/>
          <w:sz w:val="28"/>
          <w:szCs w:val="28"/>
          <w:shd w:val="clear" w:color="auto" w:fill="FFFFFF"/>
        </w:rPr>
        <w:t xml:space="preserve">: учебник и практикум для вузов / И. А. Гусева. — 2-е изд., </w:t>
      </w:r>
      <w:proofErr w:type="spellStart"/>
      <w:r w:rsidRPr="009E5B94">
        <w:rPr>
          <w:rFonts w:ascii="Times New Roman" w:hAnsi="Times New Roman"/>
          <w:sz w:val="28"/>
          <w:szCs w:val="28"/>
          <w:shd w:val="clear" w:color="auto" w:fill="FFFFFF"/>
        </w:rPr>
        <w:t>перераб</w:t>
      </w:r>
      <w:proofErr w:type="spellEnd"/>
      <w:proofErr w:type="gramStart"/>
      <w:r w:rsidRPr="009E5B94">
        <w:rPr>
          <w:rFonts w:ascii="Times New Roman" w:hAnsi="Times New Roman"/>
          <w:sz w:val="28"/>
          <w:szCs w:val="28"/>
          <w:shd w:val="clear" w:color="auto" w:fill="FFFFFF"/>
        </w:rPr>
        <w:t>.</w:t>
      </w:r>
      <w:proofErr w:type="gramEnd"/>
      <w:r>
        <w:rPr>
          <w:rFonts w:ascii="Times New Roman" w:hAnsi="Times New Roman"/>
          <w:sz w:val="28"/>
          <w:szCs w:val="28"/>
          <w:shd w:val="clear" w:color="auto" w:fill="FFFFFF"/>
        </w:rPr>
        <w:t xml:space="preserve"> и доп. — Москва</w:t>
      </w:r>
      <w:r w:rsidRPr="009E5B94">
        <w:rPr>
          <w:rFonts w:ascii="Times New Roman" w:hAnsi="Times New Roman"/>
          <w:sz w:val="28"/>
          <w:szCs w:val="28"/>
          <w:shd w:val="clear" w:color="auto" w:fill="FFFFFF"/>
        </w:rPr>
        <w:t xml:space="preserve">: Издательство </w:t>
      </w:r>
      <w:proofErr w:type="spellStart"/>
      <w:r w:rsidRPr="009E5B94">
        <w:rPr>
          <w:rFonts w:ascii="Times New Roman" w:hAnsi="Times New Roman"/>
          <w:sz w:val="28"/>
          <w:szCs w:val="28"/>
          <w:shd w:val="clear" w:color="auto" w:fill="FFFFFF"/>
        </w:rPr>
        <w:t>Юрайт</w:t>
      </w:r>
      <w:proofErr w:type="spellEnd"/>
      <w:r w:rsidRPr="009E5B94">
        <w:rPr>
          <w:rFonts w:ascii="Times New Roman" w:hAnsi="Times New Roman"/>
          <w:sz w:val="28"/>
          <w:szCs w:val="28"/>
          <w:shd w:val="clear" w:color="auto" w:fill="FFFFFF"/>
        </w:rPr>
        <w:t xml:space="preserve">, 2024. — 344 с. — (Высшее образование). — ISBN 978-5-534-16872-3. — Образовательная платформа </w:t>
      </w:r>
      <w:proofErr w:type="spellStart"/>
      <w:r w:rsidRPr="009E5B94">
        <w:rPr>
          <w:rFonts w:ascii="Times New Roman" w:hAnsi="Times New Roman"/>
          <w:sz w:val="28"/>
          <w:szCs w:val="28"/>
          <w:shd w:val="clear" w:color="auto" w:fill="FFFFFF"/>
        </w:rPr>
        <w:t>Юрайт</w:t>
      </w:r>
      <w:proofErr w:type="spellEnd"/>
      <w:r w:rsidRPr="009E5B94">
        <w:rPr>
          <w:rFonts w:ascii="Times New Roman" w:hAnsi="Times New Roman"/>
          <w:sz w:val="28"/>
          <w:szCs w:val="28"/>
          <w:shd w:val="clear" w:color="auto" w:fill="FFFFFF"/>
        </w:rPr>
        <w:t xml:space="preserve"> [сайт]. — URL: https://urait.ru/bcode/536731 (дата </w:t>
      </w:r>
      <w:r>
        <w:rPr>
          <w:rFonts w:ascii="Times New Roman" w:hAnsi="Times New Roman"/>
          <w:sz w:val="28"/>
          <w:szCs w:val="28"/>
          <w:shd w:val="clear" w:color="auto" w:fill="FFFFFF"/>
        </w:rPr>
        <w:t>обращения: 25.11.2024). — Текст</w:t>
      </w:r>
      <w:r w:rsidRPr="009E5B94">
        <w:rPr>
          <w:rFonts w:ascii="Times New Roman" w:hAnsi="Times New Roman"/>
          <w:sz w:val="28"/>
          <w:szCs w:val="28"/>
          <w:shd w:val="clear" w:color="auto" w:fill="FFFFFF"/>
        </w:rPr>
        <w:t>: электронный.</w:t>
      </w:r>
    </w:p>
    <w:p w14:paraId="62A12FE3" w14:textId="77777777" w:rsidR="009932D4" w:rsidRPr="00B11BFD" w:rsidRDefault="009932D4" w:rsidP="009932D4">
      <w:pPr>
        <w:shd w:val="clear" w:color="auto" w:fill="FFFFFF"/>
        <w:spacing w:after="0" w:line="240" w:lineRule="auto"/>
        <w:jc w:val="both"/>
        <w:rPr>
          <w:rFonts w:ascii="Times New Roman" w:hAnsi="Times New Roman"/>
          <w:sz w:val="28"/>
          <w:szCs w:val="28"/>
          <w:shd w:val="clear" w:color="auto" w:fill="FFFFFF"/>
        </w:rPr>
      </w:pPr>
    </w:p>
    <w:p w14:paraId="2CA162AD" w14:textId="77777777" w:rsidR="00194E22" w:rsidRPr="00B11BFD" w:rsidRDefault="00194E22" w:rsidP="00194E22">
      <w:pPr>
        <w:shd w:val="clear" w:color="auto" w:fill="FFFFFF"/>
        <w:spacing w:before="240" w:after="120" w:line="240" w:lineRule="auto"/>
        <w:ind w:left="11" w:firstLine="709"/>
        <w:jc w:val="both"/>
        <w:rPr>
          <w:rFonts w:ascii="Times New Roman" w:hAnsi="Times New Roman"/>
          <w:b/>
          <w:sz w:val="28"/>
          <w:szCs w:val="28"/>
        </w:rPr>
      </w:pPr>
      <w:r w:rsidRPr="00B11BFD">
        <w:rPr>
          <w:rFonts w:ascii="Times New Roman" w:hAnsi="Times New Roman"/>
          <w:b/>
          <w:sz w:val="28"/>
          <w:szCs w:val="28"/>
        </w:rPr>
        <w:t>Периодические издания:</w:t>
      </w:r>
    </w:p>
    <w:p w14:paraId="465358BF" w14:textId="694F84DB" w:rsidR="00194E22" w:rsidRPr="00B11BFD" w:rsidRDefault="00CD701D" w:rsidP="00194E22">
      <w:pPr>
        <w:shd w:val="clear" w:color="auto" w:fill="FFFFFF"/>
        <w:spacing w:after="0" w:line="240" w:lineRule="auto"/>
        <w:jc w:val="both"/>
        <w:rPr>
          <w:rFonts w:ascii="Times New Roman" w:hAnsi="Times New Roman"/>
          <w:sz w:val="28"/>
          <w:szCs w:val="28"/>
        </w:rPr>
      </w:pPr>
      <w:r w:rsidRPr="00B11BFD">
        <w:rPr>
          <w:rFonts w:ascii="Times New Roman" w:hAnsi="Times New Roman"/>
          <w:sz w:val="28"/>
          <w:szCs w:val="28"/>
        </w:rPr>
        <w:t xml:space="preserve">«Вопросы экономики», «Финансы», </w:t>
      </w:r>
      <w:r w:rsidR="00091FC4" w:rsidRPr="00B11BFD">
        <w:rPr>
          <w:rFonts w:ascii="Times New Roman" w:hAnsi="Times New Roman"/>
          <w:sz w:val="28"/>
          <w:szCs w:val="28"/>
        </w:rPr>
        <w:t xml:space="preserve">«Мировая экономика и </w:t>
      </w:r>
      <w:r w:rsidRPr="00B11BFD">
        <w:rPr>
          <w:rFonts w:ascii="Times New Roman" w:hAnsi="Times New Roman"/>
          <w:sz w:val="28"/>
          <w:szCs w:val="28"/>
        </w:rPr>
        <w:t>м</w:t>
      </w:r>
      <w:r w:rsidR="00091FC4" w:rsidRPr="00B11BFD">
        <w:rPr>
          <w:rFonts w:ascii="Times New Roman" w:hAnsi="Times New Roman"/>
          <w:sz w:val="28"/>
          <w:szCs w:val="28"/>
        </w:rPr>
        <w:t xml:space="preserve">еждународные отношения», «Деньги и кредит», </w:t>
      </w:r>
      <w:r w:rsidR="00CA1F77" w:rsidRPr="00B11BFD">
        <w:rPr>
          <w:rFonts w:ascii="Times New Roman" w:hAnsi="Times New Roman"/>
          <w:sz w:val="28"/>
          <w:szCs w:val="28"/>
        </w:rPr>
        <w:t>«</w:t>
      </w:r>
      <w:r w:rsidR="00E27CED" w:rsidRPr="00B11BFD">
        <w:rPr>
          <w:rFonts w:ascii="Times New Roman" w:hAnsi="Times New Roman"/>
          <w:sz w:val="28"/>
          <w:szCs w:val="28"/>
        </w:rPr>
        <w:t>Вестник Московского университета. Серия 6: Экономика</w:t>
      </w:r>
      <w:r w:rsidR="00CA1F77" w:rsidRPr="00B11BFD">
        <w:rPr>
          <w:rFonts w:ascii="Times New Roman" w:hAnsi="Times New Roman"/>
          <w:sz w:val="28"/>
          <w:szCs w:val="28"/>
        </w:rPr>
        <w:t>»</w:t>
      </w:r>
      <w:r w:rsidR="003135D3" w:rsidRPr="00B11BFD">
        <w:rPr>
          <w:rFonts w:ascii="Times New Roman" w:hAnsi="Times New Roman"/>
          <w:sz w:val="28"/>
          <w:szCs w:val="28"/>
        </w:rPr>
        <w:t>, «Финансы: теория и практика»</w:t>
      </w:r>
      <w:r w:rsidR="00C06FEE" w:rsidRPr="00B11BFD">
        <w:rPr>
          <w:rFonts w:ascii="Times New Roman" w:hAnsi="Times New Roman"/>
          <w:sz w:val="28"/>
          <w:szCs w:val="28"/>
        </w:rPr>
        <w:t>, «</w:t>
      </w:r>
      <w:r w:rsidR="00E27CED" w:rsidRPr="00B11BFD">
        <w:rPr>
          <w:rFonts w:ascii="Times New Roman" w:hAnsi="Times New Roman"/>
          <w:sz w:val="28"/>
          <w:szCs w:val="28"/>
        </w:rPr>
        <w:t>Форсайт</w:t>
      </w:r>
      <w:r w:rsidR="00C06FEE" w:rsidRPr="00B11BFD">
        <w:rPr>
          <w:rFonts w:ascii="Times New Roman" w:hAnsi="Times New Roman"/>
          <w:sz w:val="28"/>
          <w:szCs w:val="28"/>
        </w:rPr>
        <w:t>».</w:t>
      </w:r>
    </w:p>
    <w:p w14:paraId="06805F52" w14:textId="2369ADE1" w:rsidR="007B2858" w:rsidRDefault="007B2858" w:rsidP="007318B9">
      <w:pPr>
        <w:pStyle w:val="1"/>
        <w:numPr>
          <w:ilvl w:val="0"/>
          <w:numId w:val="32"/>
        </w:numPr>
        <w:spacing w:before="360"/>
        <w:ind w:left="0" w:firstLine="567"/>
        <w:jc w:val="both"/>
        <w:rPr>
          <w:rFonts w:ascii="Times New Roman" w:hAnsi="Times New Roman" w:cs="Times New Roman"/>
          <w:sz w:val="28"/>
          <w:szCs w:val="28"/>
        </w:rPr>
      </w:pPr>
      <w:bookmarkStart w:id="26" w:name="_Toc183611083"/>
      <w:r w:rsidRPr="00B11BFD">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26"/>
    </w:p>
    <w:p w14:paraId="22439DCF" w14:textId="77777777" w:rsidR="008E657E" w:rsidRPr="00B11BFD" w:rsidRDefault="008E657E" w:rsidP="008E657E">
      <w:pPr>
        <w:pStyle w:val="Style25"/>
        <w:numPr>
          <w:ilvl w:val="0"/>
          <w:numId w:val="9"/>
        </w:numPr>
        <w:tabs>
          <w:tab w:val="left" w:pos="567"/>
        </w:tabs>
        <w:spacing w:line="240" w:lineRule="auto"/>
        <w:ind w:left="0" w:firstLine="0"/>
        <w:jc w:val="both"/>
        <w:rPr>
          <w:sz w:val="28"/>
          <w:szCs w:val="28"/>
        </w:rPr>
      </w:pPr>
      <w:r w:rsidRPr="00B11BFD">
        <w:rPr>
          <w:sz w:val="28"/>
          <w:szCs w:val="28"/>
        </w:rPr>
        <w:t>Официальный сайт Министерств</w:t>
      </w:r>
      <w:r>
        <w:rPr>
          <w:sz w:val="28"/>
          <w:szCs w:val="28"/>
        </w:rPr>
        <w:t xml:space="preserve">а Финансов Российской Федерации: </w:t>
      </w:r>
      <w:r w:rsidRPr="00B11BFD">
        <w:rPr>
          <w:sz w:val="28"/>
          <w:szCs w:val="28"/>
        </w:rPr>
        <w:lastRenderedPageBreak/>
        <w:t xml:space="preserve">www.minfin.ru </w:t>
      </w:r>
    </w:p>
    <w:p w14:paraId="1709DEAD" w14:textId="77777777" w:rsidR="008E657E" w:rsidRPr="00B11BFD" w:rsidRDefault="008E657E" w:rsidP="008E657E">
      <w:pPr>
        <w:pStyle w:val="Style25"/>
        <w:numPr>
          <w:ilvl w:val="0"/>
          <w:numId w:val="9"/>
        </w:numPr>
        <w:tabs>
          <w:tab w:val="left" w:pos="567"/>
        </w:tabs>
        <w:spacing w:line="240" w:lineRule="auto"/>
        <w:ind w:left="0" w:firstLine="0"/>
        <w:jc w:val="both"/>
        <w:rPr>
          <w:sz w:val="28"/>
          <w:szCs w:val="28"/>
        </w:rPr>
      </w:pPr>
      <w:r w:rsidRPr="00B11BFD">
        <w:rPr>
          <w:sz w:val="28"/>
          <w:szCs w:val="28"/>
        </w:rPr>
        <w:t>Официальный сайт Федеральной службы государственной статистики РФ: www.gks.ru</w:t>
      </w:r>
    </w:p>
    <w:p w14:paraId="70B04978" w14:textId="77777777" w:rsidR="008E657E" w:rsidRPr="00B11BFD" w:rsidRDefault="008E657E" w:rsidP="008E657E">
      <w:pPr>
        <w:pStyle w:val="Style25"/>
        <w:numPr>
          <w:ilvl w:val="0"/>
          <w:numId w:val="9"/>
        </w:numPr>
        <w:tabs>
          <w:tab w:val="left" w:pos="567"/>
        </w:tabs>
        <w:spacing w:line="240" w:lineRule="auto"/>
        <w:ind w:left="0" w:firstLine="0"/>
        <w:jc w:val="both"/>
        <w:rPr>
          <w:sz w:val="28"/>
          <w:szCs w:val="28"/>
        </w:rPr>
      </w:pPr>
      <w:r w:rsidRPr="00B11BFD">
        <w:rPr>
          <w:sz w:val="28"/>
          <w:szCs w:val="28"/>
        </w:rPr>
        <w:t xml:space="preserve">Официальный сайт Министерства экономического развития Российской Федерации: economy.gov.ru </w:t>
      </w:r>
    </w:p>
    <w:p w14:paraId="35FF6A65" w14:textId="77777777" w:rsidR="008E657E" w:rsidRPr="00B11BFD" w:rsidRDefault="008E657E" w:rsidP="008E657E">
      <w:pPr>
        <w:pStyle w:val="Style25"/>
        <w:numPr>
          <w:ilvl w:val="0"/>
          <w:numId w:val="9"/>
        </w:numPr>
        <w:tabs>
          <w:tab w:val="left" w:pos="567"/>
        </w:tabs>
        <w:spacing w:line="240" w:lineRule="auto"/>
        <w:ind w:left="0" w:firstLine="0"/>
        <w:jc w:val="both"/>
        <w:rPr>
          <w:sz w:val="28"/>
          <w:szCs w:val="28"/>
          <w:lang w:val="en-US"/>
        </w:rPr>
      </w:pPr>
      <w:r w:rsidRPr="00B11BFD">
        <w:rPr>
          <w:sz w:val="28"/>
          <w:szCs w:val="28"/>
        </w:rPr>
        <w:t>Официальный</w:t>
      </w:r>
      <w:r w:rsidRPr="00B11BFD">
        <w:rPr>
          <w:sz w:val="28"/>
          <w:szCs w:val="28"/>
          <w:lang w:val="en-US"/>
        </w:rPr>
        <w:t xml:space="preserve"> </w:t>
      </w:r>
      <w:r w:rsidRPr="00B11BFD">
        <w:rPr>
          <w:sz w:val="28"/>
          <w:szCs w:val="28"/>
        </w:rPr>
        <w:t>сайт</w:t>
      </w:r>
      <w:r w:rsidRPr="00B11BFD">
        <w:rPr>
          <w:sz w:val="28"/>
          <w:szCs w:val="28"/>
          <w:lang w:val="en-US"/>
        </w:rPr>
        <w:t xml:space="preserve"> Eurostat (Statistical office of the European Union): http://ec.europa.eu/eurostat/web/national-accounts/data/main-tables </w:t>
      </w:r>
    </w:p>
    <w:p w14:paraId="22A16A74" w14:textId="77777777" w:rsidR="008E657E" w:rsidRPr="00B11BFD" w:rsidRDefault="008E657E" w:rsidP="008E657E">
      <w:pPr>
        <w:pStyle w:val="Style25"/>
        <w:numPr>
          <w:ilvl w:val="0"/>
          <w:numId w:val="9"/>
        </w:numPr>
        <w:tabs>
          <w:tab w:val="left" w:pos="567"/>
        </w:tabs>
        <w:spacing w:line="240" w:lineRule="auto"/>
        <w:ind w:left="0" w:firstLine="0"/>
        <w:jc w:val="both"/>
        <w:rPr>
          <w:sz w:val="28"/>
          <w:szCs w:val="28"/>
        </w:rPr>
      </w:pPr>
      <w:r w:rsidRPr="00B11BFD">
        <w:rPr>
          <w:sz w:val="28"/>
          <w:szCs w:val="28"/>
        </w:rPr>
        <w:t xml:space="preserve">Официальный сайт Аналитического центра при Правительстве Российской Федерации: https://ac.gov.ru/ </w:t>
      </w:r>
    </w:p>
    <w:p w14:paraId="257D9BBD" w14:textId="77777777" w:rsidR="008E657E" w:rsidRPr="00B11BFD" w:rsidRDefault="008E657E" w:rsidP="008E657E">
      <w:pPr>
        <w:pStyle w:val="Style25"/>
        <w:numPr>
          <w:ilvl w:val="0"/>
          <w:numId w:val="9"/>
        </w:numPr>
        <w:tabs>
          <w:tab w:val="left" w:pos="567"/>
        </w:tabs>
        <w:spacing w:line="240" w:lineRule="auto"/>
        <w:ind w:left="0" w:firstLine="0"/>
        <w:jc w:val="both"/>
        <w:rPr>
          <w:sz w:val="28"/>
          <w:szCs w:val="28"/>
        </w:rPr>
      </w:pPr>
      <w:r w:rsidRPr="00B11BFD">
        <w:rPr>
          <w:sz w:val="28"/>
        </w:rPr>
        <w:t>Официальный сайт Центрального Банка Российской Федерации</w:t>
      </w:r>
      <w:r>
        <w:rPr>
          <w:sz w:val="28"/>
        </w:rPr>
        <w:t>:</w:t>
      </w:r>
      <w:r w:rsidRPr="00B11BFD">
        <w:rPr>
          <w:sz w:val="28"/>
        </w:rPr>
        <w:t xml:space="preserve"> http://www.cbr.ru</w:t>
      </w:r>
    </w:p>
    <w:p w14:paraId="5ECC72F5" w14:textId="77777777" w:rsidR="008E657E" w:rsidRPr="00B11BFD" w:rsidRDefault="008E657E" w:rsidP="008E657E">
      <w:pPr>
        <w:pStyle w:val="Style25"/>
        <w:numPr>
          <w:ilvl w:val="0"/>
          <w:numId w:val="9"/>
        </w:numPr>
        <w:tabs>
          <w:tab w:val="left" w:pos="567"/>
        </w:tabs>
        <w:spacing w:line="240" w:lineRule="auto"/>
        <w:ind w:left="0" w:firstLine="0"/>
        <w:jc w:val="both"/>
        <w:rPr>
          <w:sz w:val="28"/>
          <w:szCs w:val="28"/>
        </w:rPr>
      </w:pPr>
      <w:r w:rsidRPr="00B11BFD">
        <w:rPr>
          <w:sz w:val="28"/>
        </w:rPr>
        <w:t xml:space="preserve">Официальный сайт Организации экономического сотрудничества и развития: https://www.oecd.org/ </w:t>
      </w:r>
    </w:p>
    <w:p w14:paraId="6462FDEA" w14:textId="77777777" w:rsidR="008E657E" w:rsidRPr="00B11BFD" w:rsidRDefault="008E657E" w:rsidP="008E657E">
      <w:pPr>
        <w:pStyle w:val="Style25"/>
        <w:numPr>
          <w:ilvl w:val="0"/>
          <w:numId w:val="9"/>
        </w:numPr>
        <w:tabs>
          <w:tab w:val="left" w:pos="567"/>
        </w:tabs>
        <w:spacing w:line="240" w:lineRule="auto"/>
        <w:ind w:left="0" w:firstLine="0"/>
        <w:jc w:val="both"/>
        <w:rPr>
          <w:sz w:val="28"/>
          <w:szCs w:val="28"/>
        </w:rPr>
      </w:pPr>
      <w:r w:rsidRPr="00B11BFD">
        <w:rPr>
          <w:sz w:val="28"/>
          <w:szCs w:val="28"/>
        </w:rPr>
        <w:t>Официальный сайт Международного Валютного Фонда: www.imf.org</w:t>
      </w:r>
    </w:p>
    <w:p w14:paraId="44B3DCD7" w14:textId="77777777" w:rsidR="008E657E" w:rsidRPr="00B11BFD" w:rsidRDefault="008E657E" w:rsidP="008E657E">
      <w:pPr>
        <w:pStyle w:val="Style25"/>
        <w:numPr>
          <w:ilvl w:val="0"/>
          <w:numId w:val="9"/>
        </w:numPr>
        <w:tabs>
          <w:tab w:val="left" w:pos="567"/>
        </w:tabs>
        <w:spacing w:line="240" w:lineRule="auto"/>
        <w:ind w:left="0" w:firstLine="0"/>
        <w:jc w:val="both"/>
        <w:rPr>
          <w:sz w:val="28"/>
          <w:szCs w:val="28"/>
        </w:rPr>
      </w:pPr>
      <w:r w:rsidRPr="00B11BFD">
        <w:rPr>
          <w:sz w:val="28"/>
          <w:szCs w:val="28"/>
        </w:rPr>
        <w:t>Офи</w:t>
      </w:r>
      <w:r>
        <w:rPr>
          <w:sz w:val="28"/>
          <w:szCs w:val="28"/>
        </w:rPr>
        <w:t>циальный сайт Всемирного Банка</w:t>
      </w:r>
      <w:r w:rsidRPr="00B11BFD">
        <w:rPr>
          <w:sz w:val="28"/>
          <w:szCs w:val="28"/>
        </w:rPr>
        <w:t>: www.worldbank.org</w:t>
      </w:r>
    </w:p>
    <w:p w14:paraId="432BEDFC" w14:textId="77777777" w:rsidR="008E657E" w:rsidRPr="00B11BFD" w:rsidRDefault="008E657E" w:rsidP="008E657E">
      <w:pPr>
        <w:pStyle w:val="Style25"/>
        <w:numPr>
          <w:ilvl w:val="0"/>
          <w:numId w:val="9"/>
        </w:numPr>
        <w:tabs>
          <w:tab w:val="left" w:pos="567"/>
        </w:tabs>
        <w:spacing w:line="240" w:lineRule="auto"/>
        <w:ind w:left="0" w:firstLine="0"/>
        <w:jc w:val="both"/>
        <w:rPr>
          <w:sz w:val="28"/>
          <w:szCs w:val="28"/>
        </w:rPr>
      </w:pPr>
      <w:r w:rsidRPr="00B11BFD">
        <w:rPr>
          <w:sz w:val="28"/>
          <w:szCs w:val="28"/>
        </w:rPr>
        <w:t xml:space="preserve">Официальный сайт ЕБРР (Европейский Банк Реструктуризации и Развития): https://www.ebrd.com/home </w:t>
      </w:r>
    </w:p>
    <w:p w14:paraId="0755BA23" w14:textId="77777777" w:rsidR="008E657E" w:rsidRPr="00B11BFD" w:rsidRDefault="008E657E" w:rsidP="008E657E">
      <w:pPr>
        <w:pStyle w:val="Style25"/>
        <w:numPr>
          <w:ilvl w:val="0"/>
          <w:numId w:val="9"/>
        </w:numPr>
        <w:tabs>
          <w:tab w:val="left" w:pos="567"/>
        </w:tabs>
        <w:spacing w:line="240" w:lineRule="auto"/>
        <w:ind w:left="0" w:firstLine="0"/>
        <w:jc w:val="both"/>
        <w:rPr>
          <w:sz w:val="28"/>
          <w:szCs w:val="28"/>
        </w:rPr>
      </w:pPr>
      <w:r w:rsidRPr="00B11BFD">
        <w:rPr>
          <w:sz w:val="28"/>
          <w:szCs w:val="28"/>
        </w:rPr>
        <w:t xml:space="preserve">Официальный сайт Международной финансовой корпорации: https://www.ifc.org/wps/wcm/connect/corp_ext_content/ifc_external_corporate_site/home </w:t>
      </w:r>
    </w:p>
    <w:p w14:paraId="7ED27F2B" w14:textId="77777777" w:rsidR="008E657E" w:rsidRPr="00B11BFD" w:rsidRDefault="008E657E" w:rsidP="008E657E">
      <w:pPr>
        <w:pStyle w:val="Style25"/>
        <w:numPr>
          <w:ilvl w:val="0"/>
          <w:numId w:val="9"/>
        </w:numPr>
        <w:tabs>
          <w:tab w:val="left" w:pos="567"/>
        </w:tabs>
        <w:spacing w:line="240" w:lineRule="auto"/>
        <w:ind w:left="0" w:firstLine="0"/>
        <w:jc w:val="both"/>
        <w:rPr>
          <w:sz w:val="28"/>
          <w:szCs w:val="28"/>
        </w:rPr>
      </w:pPr>
      <w:r w:rsidRPr="00B11BFD">
        <w:rPr>
          <w:sz w:val="28"/>
          <w:szCs w:val="28"/>
        </w:rPr>
        <w:t>Официальный сайт Агентства по гарантированию инвестиций: https://www.miga.org/</w:t>
      </w:r>
    </w:p>
    <w:p w14:paraId="6C658623" w14:textId="77777777" w:rsidR="008E657E" w:rsidRPr="00B11BFD" w:rsidRDefault="008E657E" w:rsidP="008E657E">
      <w:pPr>
        <w:pStyle w:val="Style25"/>
        <w:tabs>
          <w:tab w:val="left" w:pos="567"/>
        </w:tabs>
        <w:spacing w:line="240" w:lineRule="auto"/>
        <w:ind w:firstLine="0"/>
        <w:rPr>
          <w:sz w:val="28"/>
          <w:szCs w:val="28"/>
        </w:rPr>
      </w:pPr>
      <w:r w:rsidRPr="00B11BFD">
        <w:rPr>
          <w:b/>
          <w:sz w:val="28"/>
          <w:szCs w:val="28"/>
        </w:rPr>
        <w:t>Электронные ресурсы БИК:</w:t>
      </w:r>
    </w:p>
    <w:p w14:paraId="0DD7CDC0" w14:textId="77777777" w:rsidR="008E657E" w:rsidRPr="007732BE" w:rsidRDefault="008E657E" w:rsidP="007318B9">
      <w:pPr>
        <w:pStyle w:val="af0"/>
        <w:numPr>
          <w:ilvl w:val="0"/>
          <w:numId w:val="34"/>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Электронная библиотека Финансового университета (ЭБ) </w:t>
      </w:r>
      <w:hyperlink r:id="rId9" w:history="1">
        <w:r w:rsidRPr="007732BE">
          <w:rPr>
            <w:rFonts w:ascii="Times New Roman" w:hAnsi="Times New Roman"/>
            <w:sz w:val="28"/>
            <w:szCs w:val="28"/>
          </w:rPr>
          <w:t>http://elib.fa.ru/</w:t>
        </w:r>
      </w:hyperlink>
    </w:p>
    <w:p w14:paraId="2AFCFAEB" w14:textId="77777777" w:rsidR="008E657E" w:rsidRPr="007732BE" w:rsidRDefault="008E657E" w:rsidP="007318B9">
      <w:pPr>
        <w:pStyle w:val="af0"/>
        <w:numPr>
          <w:ilvl w:val="0"/>
          <w:numId w:val="34"/>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BOOK.RU </w:t>
      </w:r>
      <w:hyperlink r:id="rId10" w:history="1">
        <w:r w:rsidRPr="007732BE">
          <w:rPr>
            <w:rFonts w:ascii="Times New Roman" w:hAnsi="Times New Roman"/>
            <w:sz w:val="28"/>
            <w:szCs w:val="28"/>
          </w:rPr>
          <w:t>http://www.book.ru</w:t>
        </w:r>
      </w:hyperlink>
    </w:p>
    <w:p w14:paraId="4632DDBE" w14:textId="77777777" w:rsidR="008E657E" w:rsidRPr="007732BE" w:rsidRDefault="008E657E" w:rsidP="007318B9">
      <w:pPr>
        <w:pStyle w:val="af0"/>
        <w:numPr>
          <w:ilvl w:val="0"/>
          <w:numId w:val="34"/>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«Университетская библиотека ОНЛАЙН» </w:t>
      </w:r>
      <w:hyperlink r:id="rId11" w:history="1">
        <w:r w:rsidRPr="007732BE">
          <w:rPr>
            <w:rFonts w:ascii="Times New Roman" w:hAnsi="Times New Roman"/>
            <w:sz w:val="28"/>
            <w:szCs w:val="28"/>
          </w:rPr>
          <w:t>http://biblioclub.ru/</w:t>
        </w:r>
      </w:hyperlink>
    </w:p>
    <w:p w14:paraId="287189BB" w14:textId="77777777" w:rsidR="008E657E" w:rsidRPr="007732BE" w:rsidRDefault="008E657E" w:rsidP="007318B9">
      <w:pPr>
        <w:pStyle w:val="af0"/>
        <w:numPr>
          <w:ilvl w:val="0"/>
          <w:numId w:val="34"/>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Электронно-библиотечная система </w:t>
      </w:r>
      <w:proofErr w:type="spellStart"/>
      <w:r w:rsidRPr="007732BE">
        <w:rPr>
          <w:rFonts w:ascii="Times New Roman" w:hAnsi="Times New Roman"/>
          <w:sz w:val="28"/>
          <w:szCs w:val="28"/>
        </w:rPr>
        <w:t>Znanium</w:t>
      </w:r>
      <w:proofErr w:type="spellEnd"/>
      <w:r w:rsidRPr="007732BE">
        <w:rPr>
          <w:rFonts w:ascii="Times New Roman" w:hAnsi="Times New Roman"/>
          <w:sz w:val="28"/>
          <w:szCs w:val="28"/>
        </w:rPr>
        <w:t xml:space="preserve"> http://www.znanium.ru/</w:t>
      </w:r>
    </w:p>
    <w:p w14:paraId="26BD9E41" w14:textId="77777777" w:rsidR="008E657E" w:rsidRPr="007732BE" w:rsidRDefault="008E657E" w:rsidP="007318B9">
      <w:pPr>
        <w:pStyle w:val="af0"/>
        <w:numPr>
          <w:ilvl w:val="0"/>
          <w:numId w:val="34"/>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«ЮРАЙТ» https://urait.ru/</w:t>
      </w:r>
    </w:p>
    <w:p w14:paraId="536CFCDA" w14:textId="77777777" w:rsidR="008E657E" w:rsidRPr="007732BE" w:rsidRDefault="008E657E" w:rsidP="007318B9">
      <w:pPr>
        <w:pStyle w:val="af0"/>
        <w:numPr>
          <w:ilvl w:val="0"/>
          <w:numId w:val="34"/>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Проспект http://ebs.prospekt.org/books</w:t>
      </w:r>
    </w:p>
    <w:p w14:paraId="172D1DDA" w14:textId="77777777" w:rsidR="008E657E" w:rsidRPr="007732BE" w:rsidRDefault="008E657E" w:rsidP="007318B9">
      <w:pPr>
        <w:pStyle w:val="af0"/>
        <w:numPr>
          <w:ilvl w:val="0"/>
          <w:numId w:val="34"/>
        </w:numPr>
        <w:spacing w:after="0" w:line="240" w:lineRule="auto"/>
        <w:jc w:val="both"/>
        <w:rPr>
          <w:rFonts w:ascii="Times New Roman" w:hAnsi="Times New Roman"/>
          <w:sz w:val="28"/>
          <w:szCs w:val="28"/>
        </w:rPr>
      </w:pPr>
      <w:r w:rsidRPr="007732BE">
        <w:rPr>
          <w:rFonts w:ascii="Times New Roman" w:hAnsi="Times New Roman"/>
          <w:sz w:val="28"/>
          <w:szCs w:val="28"/>
        </w:rPr>
        <w:t>Электронно-библиотечная система издательства Лань https://e.lanbook.com/</w:t>
      </w:r>
    </w:p>
    <w:p w14:paraId="38DEE1D4" w14:textId="77777777" w:rsidR="008E657E" w:rsidRPr="007732BE" w:rsidRDefault="008E657E" w:rsidP="007318B9">
      <w:pPr>
        <w:pStyle w:val="af0"/>
        <w:numPr>
          <w:ilvl w:val="0"/>
          <w:numId w:val="34"/>
        </w:numPr>
        <w:spacing w:after="0" w:line="240" w:lineRule="auto"/>
        <w:jc w:val="both"/>
        <w:rPr>
          <w:rFonts w:ascii="Times New Roman" w:hAnsi="Times New Roman"/>
          <w:sz w:val="28"/>
          <w:szCs w:val="28"/>
        </w:rPr>
      </w:pPr>
      <w:r w:rsidRPr="007732BE">
        <w:rPr>
          <w:rFonts w:ascii="Times New Roman" w:hAnsi="Times New Roman"/>
          <w:sz w:val="28"/>
          <w:szCs w:val="28"/>
        </w:rPr>
        <w:t xml:space="preserve">Деловая онлайн-библиотека </w:t>
      </w:r>
      <w:proofErr w:type="spellStart"/>
      <w:r w:rsidRPr="007732BE">
        <w:rPr>
          <w:rFonts w:ascii="Times New Roman" w:hAnsi="Times New Roman"/>
          <w:sz w:val="28"/>
          <w:szCs w:val="28"/>
        </w:rPr>
        <w:t>Alpina</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Digital</w:t>
      </w:r>
      <w:proofErr w:type="spellEnd"/>
      <w:r w:rsidRPr="007732BE">
        <w:rPr>
          <w:rFonts w:ascii="Times New Roman" w:hAnsi="Times New Roman"/>
          <w:sz w:val="28"/>
          <w:szCs w:val="28"/>
        </w:rPr>
        <w:t xml:space="preserve"> http://lib.alpinadigital.ru/</w:t>
      </w:r>
    </w:p>
    <w:p w14:paraId="598A4D3E" w14:textId="77777777" w:rsidR="008E657E" w:rsidRPr="007732BE" w:rsidRDefault="008E657E" w:rsidP="007318B9">
      <w:pPr>
        <w:pStyle w:val="af0"/>
        <w:numPr>
          <w:ilvl w:val="0"/>
          <w:numId w:val="34"/>
        </w:numPr>
        <w:spacing w:after="0" w:line="240" w:lineRule="auto"/>
        <w:jc w:val="both"/>
        <w:rPr>
          <w:rFonts w:ascii="Times New Roman" w:hAnsi="Times New Roman"/>
          <w:sz w:val="28"/>
          <w:szCs w:val="28"/>
        </w:rPr>
      </w:pPr>
      <w:r w:rsidRPr="007732BE">
        <w:rPr>
          <w:rFonts w:ascii="Times New Roman" w:hAnsi="Times New Roman"/>
          <w:sz w:val="28"/>
          <w:szCs w:val="28"/>
        </w:rPr>
        <w:t xml:space="preserve">Научная электронная библиотека eLibrary.ru </w:t>
      </w:r>
      <w:hyperlink r:id="rId12" w:history="1">
        <w:r w:rsidRPr="007732BE">
          <w:rPr>
            <w:rFonts w:ascii="Times New Roman" w:hAnsi="Times New Roman"/>
            <w:sz w:val="28"/>
            <w:szCs w:val="28"/>
          </w:rPr>
          <w:t>http://elibrary.ru</w:t>
        </w:r>
      </w:hyperlink>
      <w:r w:rsidRPr="007732BE">
        <w:rPr>
          <w:rFonts w:ascii="Times New Roman" w:hAnsi="Times New Roman"/>
          <w:sz w:val="28"/>
          <w:szCs w:val="28"/>
        </w:rPr>
        <w:t xml:space="preserve">  </w:t>
      </w:r>
    </w:p>
    <w:p w14:paraId="29C22B73" w14:textId="77777777" w:rsidR="008E657E" w:rsidRPr="007732BE" w:rsidRDefault="008E657E" w:rsidP="007318B9">
      <w:pPr>
        <w:pStyle w:val="af0"/>
        <w:numPr>
          <w:ilvl w:val="0"/>
          <w:numId w:val="34"/>
        </w:numPr>
        <w:spacing w:after="0" w:line="240" w:lineRule="auto"/>
        <w:jc w:val="both"/>
        <w:rPr>
          <w:rFonts w:ascii="Times New Roman" w:hAnsi="Times New Roman"/>
          <w:sz w:val="28"/>
          <w:szCs w:val="28"/>
        </w:rPr>
      </w:pPr>
      <w:r w:rsidRPr="007732BE">
        <w:rPr>
          <w:rFonts w:ascii="Times New Roman" w:hAnsi="Times New Roman"/>
          <w:sz w:val="28"/>
          <w:szCs w:val="28"/>
        </w:rPr>
        <w:t xml:space="preserve">Национальная электронная библиотека </w:t>
      </w:r>
      <w:hyperlink r:id="rId13" w:history="1">
        <w:r w:rsidRPr="007732BE">
          <w:rPr>
            <w:rFonts w:ascii="Times New Roman" w:hAnsi="Times New Roman"/>
            <w:sz w:val="28"/>
            <w:szCs w:val="28"/>
          </w:rPr>
          <w:t>http://нэб.рф/</w:t>
        </w:r>
      </w:hyperlink>
    </w:p>
    <w:p w14:paraId="1909B225" w14:textId="77777777" w:rsidR="008E657E" w:rsidRPr="007732BE" w:rsidRDefault="008E657E" w:rsidP="007318B9">
      <w:pPr>
        <w:pStyle w:val="af0"/>
        <w:numPr>
          <w:ilvl w:val="0"/>
          <w:numId w:val="34"/>
        </w:numPr>
        <w:spacing w:after="0" w:line="240" w:lineRule="auto"/>
        <w:jc w:val="both"/>
        <w:rPr>
          <w:rFonts w:ascii="Times New Roman" w:hAnsi="Times New Roman"/>
          <w:sz w:val="28"/>
          <w:szCs w:val="28"/>
        </w:rPr>
      </w:pPr>
      <w:r w:rsidRPr="007732BE">
        <w:rPr>
          <w:rFonts w:ascii="Times New Roman" w:hAnsi="Times New Roman"/>
          <w:sz w:val="28"/>
          <w:szCs w:val="28"/>
        </w:rPr>
        <w:t xml:space="preserve">Информационная система «Континент-WWW» </w:t>
      </w:r>
      <w:hyperlink r:id="rId14" w:history="1">
        <w:r w:rsidRPr="007732BE">
          <w:rPr>
            <w:rFonts w:ascii="Times New Roman" w:hAnsi="Times New Roman"/>
            <w:sz w:val="28"/>
            <w:szCs w:val="28"/>
          </w:rPr>
          <w:t>http://continent-online.com/</w:t>
        </w:r>
      </w:hyperlink>
    </w:p>
    <w:p w14:paraId="24040757" w14:textId="77777777" w:rsidR="008E657E" w:rsidRPr="007732BE" w:rsidRDefault="008E657E" w:rsidP="007318B9">
      <w:pPr>
        <w:pStyle w:val="af0"/>
        <w:numPr>
          <w:ilvl w:val="0"/>
          <w:numId w:val="34"/>
        </w:numPr>
        <w:spacing w:after="0" w:line="240" w:lineRule="auto"/>
        <w:jc w:val="both"/>
        <w:rPr>
          <w:rFonts w:ascii="Times New Roman" w:hAnsi="Times New Roman"/>
          <w:sz w:val="28"/>
          <w:szCs w:val="28"/>
        </w:rPr>
      </w:pPr>
      <w:r w:rsidRPr="007732BE">
        <w:rPr>
          <w:rFonts w:ascii="Times New Roman" w:hAnsi="Times New Roman"/>
          <w:sz w:val="28"/>
          <w:szCs w:val="28"/>
        </w:rPr>
        <w:t>Справочная правовая система «Консультант Плюс» https://www.consultant.ru/</w:t>
      </w:r>
    </w:p>
    <w:p w14:paraId="499A5C89" w14:textId="77777777" w:rsidR="008E657E" w:rsidRPr="007732BE" w:rsidRDefault="008E657E" w:rsidP="007318B9">
      <w:pPr>
        <w:pStyle w:val="af0"/>
        <w:numPr>
          <w:ilvl w:val="0"/>
          <w:numId w:val="34"/>
        </w:numPr>
        <w:spacing w:after="0" w:line="240" w:lineRule="auto"/>
        <w:jc w:val="both"/>
        <w:rPr>
          <w:rFonts w:ascii="Times New Roman" w:hAnsi="Times New Roman"/>
          <w:sz w:val="28"/>
          <w:szCs w:val="28"/>
        </w:rPr>
      </w:pPr>
      <w:r w:rsidRPr="007732BE">
        <w:rPr>
          <w:rFonts w:ascii="Times New Roman" w:hAnsi="Times New Roman"/>
          <w:sz w:val="28"/>
          <w:szCs w:val="28"/>
        </w:rPr>
        <w:t xml:space="preserve">Справочная правовая система «ГАРАНТ» </w:t>
      </w:r>
      <w:hyperlink r:id="rId15" w:history="1">
        <w:r w:rsidRPr="007732BE">
          <w:rPr>
            <w:rStyle w:val="a4"/>
            <w:sz w:val="28"/>
            <w:szCs w:val="28"/>
          </w:rPr>
          <w:t>https://www.garant.ru/</w:t>
        </w:r>
      </w:hyperlink>
    </w:p>
    <w:p w14:paraId="41DCDBFF" w14:textId="77777777" w:rsidR="008E657E" w:rsidRPr="007732BE" w:rsidRDefault="008E657E" w:rsidP="007318B9">
      <w:pPr>
        <w:pStyle w:val="af0"/>
        <w:numPr>
          <w:ilvl w:val="0"/>
          <w:numId w:val="34"/>
        </w:numPr>
        <w:spacing w:after="0" w:line="240" w:lineRule="auto"/>
        <w:jc w:val="both"/>
        <w:rPr>
          <w:rFonts w:ascii="Times New Roman" w:hAnsi="Times New Roman"/>
          <w:sz w:val="28"/>
          <w:szCs w:val="28"/>
        </w:rPr>
      </w:pPr>
      <w:r w:rsidRPr="007732BE">
        <w:rPr>
          <w:rFonts w:ascii="Times New Roman" w:hAnsi="Times New Roman"/>
          <w:sz w:val="28"/>
          <w:szCs w:val="28"/>
        </w:rPr>
        <w:t xml:space="preserve">Библиотека онлайн Лекций по Бизнесу и Маркетингу издательства </w:t>
      </w:r>
      <w:proofErr w:type="spellStart"/>
      <w:r w:rsidRPr="007732BE">
        <w:rPr>
          <w:rFonts w:ascii="Times New Roman" w:hAnsi="Times New Roman"/>
          <w:sz w:val="28"/>
          <w:szCs w:val="28"/>
        </w:rPr>
        <w:t>Неnrу</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Stewart</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Talks</w:t>
      </w:r>
      <w:proofErr w:type="spellEnd"/>
      <w:r w:rsidRPr="007732BE">
        <w:rPr>
          <w:rFonts w:ascii="Times New Roman" w:hAnsi="Times New Roman"/>
          <w:sz w:val="28"/>
          <w:szCs w:val="28"/>
        </w:rPr>
        <w:t xml:space="preserve"> </w:t>
      </w:r>
      <w:hyperlink r:id="rId16" w:history="1">
        <w:r w:rsidRPr="007732BE">
          <w:rPr>
            <w:rFonts w:ascii="Times New Roman" w:hAnsi="Times New Roman"/>
            <w:sz w:val="28"/>
            <w:szCs w:val="28"/>
          </w:rPr>
          <w:t>https://hstalks.com/business/</w:t>
        </w:r>
      </w:hyperlink>
    </w:p>
    <w:p w14:paraId="50F09283" w14:textId="77777777" w:rsidR="008E657E" w:rsidRPr="008610E3" w:rsidRDefault="008E657E" w:rsidP="007318B9">
      <w:pPr>
        <w:pStyle w:val="af0"/>
        <w:numPr>
          <w:ilvl w:val="0"/>
          <w:numId w:val="34"/>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Henry Stewart Talks: Journals in The Business &amp; Management Collection </w:t>
      </w:r>
      <w:hyperlink r:id="rId17" w:history="1">
        <w:r w:rsidRPr="008610E3">
          <w:rPr>
            <w:rFonts w:ascii="Times New Roman" w:hAnsi="Times New Roman"/>
            <w:sz w:val="28"/>
            <w:szCs w:val="28"/>
            <w:lang w:val="en-US"/>
          </w:rPr>
          <w:t>https://hstalks.com/business/journals/</w:t>
        </w:r>
      </w:hyperlink>
    </w:p>
    <w:p w14:paraId="3831935E" w14:textId="77777777" w:rsidR="008E657E" w:rsidRPr="008610E3" w:rsidRDefault="008E657E" w:rsidP="007318B9">
      <w:pPr>
        <w:pStyle w:val="af0"/>
        <w:numPr>
          <w:ilvl w:val="0"/>
          <w:numId w:val="34"/>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CNKI. Academic Reference </w:t>
      </w:r>
      <w:hyperlink r:id="rId18" w:history="1">
        <w:r w:rsidRPr="008610E3">
          <w:rPr>
            <w:rFonts w:ascii="Times New Roman" w:hAnsi="Times New Roman"/>
            <w:sz w:val="28"/>
            <w:szCs w:val="28"/>
            <w:lang w:val="en-US"/>
          </w:rPr>
          <w:t>https://ar.oversea.cnki.net/</w:t>
        </w:r>
      </w:hyperlink>
    </w:p>
    <w:p w14:paraId="60EF4694" w14:textId="77777777" w:rsidR="008E657E" w:rsidRPr="008610E3" w:rsidRDefault="008E657E" w:rsidP="007318B9">
      <w:pPr>
        <w:pStyle w:val="af0"/>
        <w:numPr>
          <w:ilvl w:val="0"/>
          <w:numId w:val="34"/>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lastRenderedPageBreak/>
        <w:t xml:space="preserve">CNKI. China Academic Journals Full-text Database </w:t>
      </w:r>
      <w:hyperlink r:id="rId19" w:history="1">
        <w:r w:rsidRPr="008610E3">
          <w:rPr>
            <w:rFonts w:ascii="Times New Roman" w:hAnsi="Times New Roman"/>
            <w:sz w:val="28"/>
            <w:szCs w:val="28"/>
            <w:lang w:val="en-US"/>
          </w:rPr>
          <w:t>https://oversea.cnki.net/kns?dbcode=CFLQ</w:t>
        </w:r>
      </w:hyperlink>
    </w:p>
    <w:p w14:paraId="567375E7" w14:textId="77777777" w:rsidR="008E657E" w:rsidRPr="008610E3" w:rsidRDefault="008E657E" w:rsidP="007318B9">
      <w:pPr>
        <w:pStyle w:val="af0"/>
        <w:numPr>
          <w:ilvl w:val="0"/>
          <w:numId w:val="34"/>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JSTOR Arts &amp; Sciences I Collection </w:t>
      </w:r>
      <w:hyperlink r:id="rId20" w:history="1">
        <w:r w:rsidRPr="008610E3">
          <w:rPr>
            <w:rFonts w:ascii="Times New Roman" w:hAnsi="Times New Roman"/>
            <w:sz w:val="28"/>
            <w:szCs w:val="28"/>
            <w:lang w:val="en-US"/>
          </w:rPr>
          <w:t>http://jstor.org</w:t>
        </w:r>
      </w:hyperlink>
    </w:p>
    <w:p w14:paraId="267F0C77" w14:textId="77777777" w:rsidR="008E657E" w:rsidRPr="008610E3" w:rsidRDefault="008E657E" w:rsidP="007318B9">
      <w:pPr>
        <w:pStyle w:val="af0"/>
        <w:numPr>
          <w:ilvl w:val="0"/>
          <w:numId w:val="34"/>
        </w:numPr>
        <w:spacing w:after="0" w:line="240" w:lineRule="auto"/>
        <w:jc w:val="both"/>
        <w:rPr>
          <w:rFonts w:ascii="Times New Roman" w:hAnsi="Times New Roman"/>
          <w:sz w:val="28"/>
          <w:szCs w:val="28"/>
          <w:lang w:val="en-US"/>
        </w:rPr>
      </w:pPr>
      <w:r w:rsidRPr="008610E3">
        <w:rPr>
          <w:rFonts w:ascii="Times New Roman" w:hAnsi="Times New Roman"/>
          <w:sz w:val="28"/>
          <w:szCs w:val="28"/>
          <w:lang w:val="en-US"/>
        </w:rPr>
        <w:t xml:space="preserve">Emerald: Management </w:t>
      </w:r>
      <w:proofErr w:type="spellStart"/>
      <w:r w:rsidRPr="008610E3">
        <w:rPr>
          <w:rFonts w:ascii="Times New Roman" w:hAnsi="Times New Roman"/>
          <w:sz w:val="28"/>
          <w:szCs w:val="28"/>
          <w:lang w:val="en-US"/>
        </w:rPr>
        <w:t>eJournal</w:t>
      </w:r>
      <w:proofErr w:type="spellEnd"/>
      <w:r w:rsidRPr="008610E3">
        <w:rPr>
          <w:rFonts w:ascii="Times New Roman" w:hAnsi="Times New Roman"/>
          <w:sz w:val="28"/>
          <w:szCs w:val="28"/>
          <w:lang w:val="en-US"/>
        </w:rPr>
        <w:t xml:space="preserve"> Portfolio </w:t>
      </w:r>
      <w:hyperlink r:id="rId21" w:history="1">
        <w:r w:rsidRPr="008610E3">
          <w:rPr>
            <w:rFonts w:ascii="Times New Roman" w:hAnsi="Times New Roman"/>
            <w:sz w:val="28"/>
            <w:szCs w:val="28"/>
            <w:lang w:val="en-US"/>
          </w:rPr>
          <w:t>https://www.emerald.com/insight/</w:t>
        </w:r>
      </w:hyperlink>
    </w:p>
    <w:p w14:paraId="730DFA22" w14:textId="77777777" w:rsidR="008E657E" w:rsidRPr="007732BE" w:rsidRDefault="008E657E" w:rsidP="007318B9">
      <w:pPr>
        <w:pStyle w:val="af0"/>
        <w:numPr>
          <w:ilvl w:val="0"/>
          <w:numId w:val="34"/>
        </w:numPr>
        <w:spacing w:after="0" w:line="240" w:lineRule="auto"/>
        <w:jc w:val="both"/>
        <w:rPr>
          <w:rFonts w:ascii="Times New Roman" w:hAnsi="Times New Roman"/>
          <w:sz w:val="28"/>
          <w:szCs w:val="28"/>
        </w:rPr>
      </w:pPr>
      <w:r w:rsidRPr="007732BE">
        <w:rPr>
          <w:rFonts w:ascii="Times New Roman" w:hAnsi="Times New Roman"/>
          <w:sz w:val="28"/>
          <w:szCs w:val="28"/>
        </w:rPr>
        <w:t>Коллекция научных журналов </w:t>
      </w:r>
      <w:proofErr w:type="spellStart"/>
      <w:r w:rsidRPr="007732BE">
        <w:rPr>
          <w:rFonts w:ascii="Times New Roman" w:hAnsi="Times New Roman"/>
          <w:sz w:val="28"/>
          <w:szCs w:val="28"/>
        </w:rPr>
        <w:t>Oxford</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University</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Press</w:t>
      </w:r>
      <w:proofErr w:type="spellEnd"/>
      <w:r w:rsidRPr="007732BE">
        <w:rPr>
          <w:rFonts w:ascii="Times New Roman" w:hAnsi="Times New Roman"/>
          <w:sz w:val="28"/>
          <w:szCs w:val="28"/>
        </w:rPr>
        <w:t xml:space="preserve"> </w:t>
      </w:r>
      <w:hyperlink r:id="rId22" w:history="1">
        <w:r w:rsidRPr="007732BE">
          <w:rPr>
            <w:rFonts w:ascii="Times New Roman" w:hAnsi="Times New Roman"/>
            <w:sz w:val="28"/>
            <w:szCs w:val="28"/>
          </w:rPr>
          <w:t>https://academic.oup.com/journals/</w:t>
        </w:r>
      </w:hyperlink>
    </w:p>
    <w:p w14:paraId="7A41E06F" w14:textId="77777777" w:rsidR="008E657E" w:rsidRPr="007732BE" w:rsidRDefault="008E657E" w:rsidP="007318B9">
      <w:pPr>
        <w:pStyle w:val="af0"/>
        <w:numPr>
          <w:ilvl w:val="0"/>
          <w:numId w:val="34"/>
        </w:numPr>
        <w:spacing w:after="0" w:line="240" w:lineRule="auto"/>
        <w:jc w:val="both"/>
        <w:rPr>
          <w:rFonts w:ascii="Times New Roman" w:hAnsi="Times New Roman"/>
          <w:sz w:val="28"/>
          <w:szCs w:val="28"/>
        </w:rPr>
      </w:pPr>
      <w:r w:rsidRPr="007732BE">
        <w:rPr>
          <w:rFonts w:ascii="Times New Roman" w:hAnsi="Times New Roman"/>
          <w:sz w:val="28"/>
          <w:szCs w:val="28"/>
        </w:rPr>
        <w:t xml:space="preserve">Электронные коллекции книг и журналов </w:t>
      </w:r>
      <w:r w:rsidRPr="007732BE">
        <w:rPr>
          <w:rFonts w:ascii="Times New Roman" w:hAnsi="Times New Roman"/>
          <w:bCs/>
          <w:sz w:val="28"/>
          <w:szCs w:val="28"/>
        </w:rPr>
        <w:t xml:space="preserve">издательства </w:t>
      </w:r>
      <w:proofErr w:type="spellStart"/>
      <w:r w:rsidRPr="007732BE">
        <w:rPr>
          <w:rFonts w:ascii="Times New Roman" w:hAnsi="Times New Roman"/>
          <w:bCs/>
          <w:sz w:val="28"/>
          <w:szCs w:val="28"/>
        </w:rPr>
        <w:t>Springer</w:t>
      </w:r>
      <w:proofErr w:type="spellEnd"/>
      <w:r w:rsidRPr="007732BE">
        <w:rPr>
          <w:rFonts w:ascii="Times New Roman" w:hAnsi="Times New Roman"/>
          <w:bCs/>
          <w:sz w:val="28"/>
          <w:szCs w:val="28"/>
        </w:rPr>
        <w:t>:</w:t>
      </w:r>
      <w:r w:rsidRPr="007732BE">
        <w:rPr>
          <w:rFonts w:ascii="Times New Roman" w:hAnsi="Times New Roman"/>
          <w:b/>
          <w:bCs/>
          <w:sz w:val="28"/>
          <w:szCs w:val="28"/>
        </w:rPr>
        <w:t xml:space="preserve"> </w:t>
      </w:r>
      <w:hyperlink r:id="rId23" w:history="1">
        <w:r w:rsidRPr="007732BE">
          <w:rPr>
            <w:rFonts w:ascii="Times New Roman" w:hAnsi="Times New Roman"/>
            <w:sz w:val="28"/>
            <w:szCs w:val="28"/>
          </w:rPr>
          <w:t>http://link.springer.com/</w:t>
        </w:r>
      </w:hyperlink>
    </w:p>
    <w:p w14:paraId="4C4C0CB7" w14:textId="77777777" w:rsidR="008E657E" w:rsidRPr="008610E3" w:rsidRDefault="008E657E" w:rsidP="007318B9">
      <w:pPr>
        <w:pStyle w:val="af0"/>
        <w:numPr>
          <w:ilvl w:val="0"/>
          <w:numId w:val="34"/>
        </w:numPr>
        <w:spacing w:after="0" w:line="240" w:lineRule="auto"/>
        <w:jc w:val="both"/>
        <w:rPr>
          <w:rFonts w:ascii="Times New Roman" w:hAnsi="Times New Roman"/>
          <w:sz w:val="28"/>
          <w:szCs w:val="28"/>
          <w:lang w:val="en-US"/>
        </w:rPr>
      </w:pPr>
      <w:r w:rsidRPr="007732BE">
        <w:rPr>
          <w:rFonts w:ascii="Times New Roman" w:hAnsi="Times New Roman"/>
          <w:sz w:val="28"/>
          <w:szCs w:val="28"/>
        </w:rPr>
        <w:t>Платформа</w:t>
      </w:r>
      <w:r w:rsidRPr="008610E3">
        <w:rPr>
          <w:rFonts w:ascii="Times New Roman" w:hAnsi="Times New Roman"/>
          <w:sz w:val="28"/>
          <w:szCs w:val="28"/>
          <w:lang w:val="en-US"/>
        </w:rPr>
        <w:t xml:space="preserve"> STATISTA https://www.statista.com/</w:t>
      </w:r>
    </w:p>
    <w:p w14:paraId="1C90B534" w14:textId="77777777" w:rsidR="008E657E" w:rsidRPr="007732BE" w:rsidRDefault="008E657E" w:rsidP="007318B9">
      <w:pPr>
        <w:pStyle w:val="af0"/>
        <w:numPr>
          <w:ilvl w:val="0"/>
          <w:numId w:val="34"/>
        </w:numPr>
        <w:spacing w:after="0" w:line="240" w:lineRule="auto"/>
        <w:jc w:val="both"/>
        <w:rPr>
          <w:rFonts w:ascii="Times New Roman" w:hAnsi="Times New Roman"/>
          <w:sz w:val="28"/>
          <w:szCs w:val="28"/>
        </w:rPr>
      </w:pPr>
      <w:r w:rsidRPr="007732BE">
        <w:rPr>
          <w:rFonts w:ascii="Times New Roman" w:hAnsi="Times New Roman"/>
          <w:sz w:val="28"/>
          <w:szCs w:val="28"/>
        </w:rPr>
        <w:t xml:space="preserve">Патентная база данных </w:t>
      </w:r>
      <w:proofErr w:type="spellStart"/>
      <w:r w:rsidRPr="007732BE">
        <w:rPr>
          <w:rFonts w:ascii="Times New Roman" w:hAnsi="Times New Roman"/>
          <w:sz w:val="28"/>
          <w:szCs w:val="28"/>
        </w:rPr>
        <w:t>Questel</w:t>
      </w:r>
      <w:proofErr w:type="spellEnd"/>
      <w:r w:rsidRPr="007732BE">
        <w:rPr>
          <w:rFonts w:ascii="Times New Roman" w:hAnsi="Times New Roman"/>
          <w:sz w:val="28"/>
          <w:szCs w:val="28"/>
        </w:rPr>
        <w:t xml:space="preserve"> </w:t>
      </w:r>
      <w:proofErr w:type="spellStart"/>
      <w:r w:rsidRPr="007732BE">
        <w:rPr>
          <w:rFonts w:ascii="Times New Roman" w:hAnsi="Times New Roman"/>
          <w:sz w:val="28"/>
          <w:szCs w:val="28"/>
        </w:rPr>
        <w:t>Orbit</w:t>
      </w:r>
      <w:proofErr w:type="spellEnd"/>
      <w:r w:rsidRPr="007732BE">
        <w:rPr>
          <w:rFonts w:ascii="Times New Roman" w:hAnsi="Times New Roman"/>
          <w:sz w:val="28"/>
          <w:szCs w:val="28"/>
        </w:rPr>
        <w:t xml:space="preserve"> https://www.orbit.com/ </w:t>
      </w:r>
    </w:p>
    <w:p w14:paraId="768454DE" w14:textId="77777777" w:rsidR="008E657E" w:rsidRPr="007732BE" w:rsidRDefault="008E657E" w:rsidP="007318B9">
      <w:pPr>
        <w:pStyle w:val="af0"/>
        <w:numPr>
          <w:ilvl w:val="0"/>
          <w:numId w:val="34"/>
        </w:numPr>
        <w:spacing w:after="0" w:line="240" w:lineRule="auto"/>
        <w:jc w:val="both"/>
        <w:rPr>
          <w:rFonts w:ascii="Times New Roman" w:hAnsi="Times New Roman"/>
          <w:sz w:val="28"/>
          <w:szCs w:val="28"/>
        </w:rPr>
      </w:pPr>
      <w:r w:rsidRPr="007732BE">
        <w:rPr>
          <w:rFonts w:ascii="Times New Roman" w:hAnsi="Times New Roman"/>
          <w:sz w:val="28"/>
          <w:szCs w:val="28"/>
        </w:rPr>
        <w:t xml:space="preserve">База данных научных журналов издательства </w:t>
      </w:r>
      <w:proofErr w:type="spellStart"/>
      <w:r w:rsidRPr="007732BE">
        <w:rPr>
          <w:rFonts w:ascii="Times New Roman" w:hAnsi="Times New Roman"/>
          <w:sz w:val="28"/>
          <w:szCs w:val="28"/>
        </w:rPr>
        <w:t>Wiley</w:t>
      </w:r>
      <w:proofErr w:type="spellEnd"/>
      <w:r w:rsidRPr="007732BE">
        <w:rPr>
          <w:rFonts w:ascii="Times New Roman" w:hAnsi="Times New Roman"/>
          <w:sz w:val="28"/>
          <w:szCs w:val="28"/>
        </w:rPr>
        <w:t xml:space="preserve"> </w:t>
      </w:r>
      <w:hyperlink r:id="rId24" w:history="1">
        <w:r w:rsidRPr="007732BE">
          <w:rPr>
            <w:rFonts w:ascii="Times New Roman" w:hAnsi="Times New Roman"/>
            <w:sz w:val="28"/>
            <w:szCs w:val="28"/>
          </w:rPr>
          <w:t>https://onlinelibrary.wiley.com/</w:t>
        </w:r>
      </w:hyperlink>
    </w:p>
    <w:p w14:paraId="4DB8C5B4" w14:textId="77777777" w:rsidR="008E657E" w:rsidRPr="007732BE" w:rsidRDefault="008E657E" w:rsidP="007318B9">
      <w:pPr>
        <w:pStyle w:val="af0"/>
        <w:numPr>
          <w:ilvl w:val="0"/>
          <w:numId w:val="34"/>
        </w:numPr>
        <w:spacing w:after="0" w:line="240" w:lineRule="auto"/>
        <w:jc w:val="both"/>
        <w:rPr>
          <w:rFonts w:ascii="Times New Roman" w:hAnsi="Times New Roman"/>
          <w:sz w:val="28"/>
          <w:szCs w:val="28"/>
        </w:rPr>
      </w:pPr>
      <w:r w:rsidRPr="007732BE">
        <w:rPr>
          <w:rFonts w:ascii="Times New Roman" w:hAnsi="Times New Roman"/>
          <w:sz w:val="28"/>
          <w:szCs w:val="28"/>
        </w:rPr>
        <w:t>Цифровой архив научных журналов: http://arch.neicon.ru/xmlui/</w:t>
      </w:r>
    </w:p>
    <w:p w14:paraId="28405C31" w14:textId="77777777" w:rsidR="000F2467" w:rsidRPr="000F2467" w:rsidRDefault="000F2467" w:rsidP="000F2467"/>
    <w:p w14:paraId="3491B4C3" w14:textId="77777777" w:rsidR="007B2858" w:rsidRPr="00B11BFD" w:rsidRDefault="007B2858" w:rsidP="007318B9">
      <w:pPr>
        <w:pStyle w:val="1"/>
        <w:numPr>
          <w:ilvl w:val="0"/>
          <w:numId w:val="32"/>
        </w:numPr>
        <w:ind w:left="0" w:firstLine="567"/>
        <w:jc w:val="both"/>
        <w:rPr>
          <w:rFonts w:ascii="Times New Roman" w:hAnsi="Times New Roman" w:cs="Times New Roman"/>
          <w:sz w:val="28"/>
          <w:szCs w:val="28"/>
        </w:rPr>
      </w:pPr>
      <w:bookmarkStart w:id="27" w:name="_Toc183611084"/>
      <w:r w:rsidRPr="00B11BFD">
        <w:rPr>
          <w:rFonts w:ascii="Times New Roman" w:hAnsi="Times New Roman" w:cs="Times New Roman"/>
          <w:sz w:val="28"/>
          <w:szCs w:val="28"/>
        </w:rPr>
        <w:t>Методические указания для обучающихся по освоению дисциплины</w:t>
      </w:r>
      <w:bookmarkEnd w:id="27"/>
    </w:p>
    <w:p w14:paraId="54D0716F" w14:textId="77777777" w:rsidR="00D341ED" w:rsidRPr="00B11BFD" w:rsidRDefault="00D341ED" w:rsidP="00D341ED">
      <w:pPr>
        <w:shd w:val="clear" w:color="auto" w:fill="FFFFFF"/>
        <w:spacing w:before="120" w:after="0"/>
        <w:ind w:right="-6"/>
        <w:jc w:val="center"/>
        <w:rPr>
          <w:rFonts w:ascii="Times New Roman" w:hAnsi="Times New Roman" w:cs="Times New Roman"/>
          <w:b/>
          <w:bCs/>
          <w:sz w:val="28"/>
          <w:szCs w:val="28"/>
        </w:rPr>
      </w:pPr>
      <w:r w:rsidRPr="00B11BFD">
        <w:rPr>
          <w:rFonts w:ascii="Times New Roman" w:hAnsi="Times New Roman" w:cs="Times New Roman"/>
          <w:b/>
          <w:bCs/>
          <w:sz w:val="28"/>
          <w:szCs w:val="28"/>
        </w:rPr>
        <w:t>Методические рекомендации по изучению дисциплины</w:t>
      </w:r>
    </w:p>
    <w:p w14:paraId="5B9C8BEF" w14:textId="438BC50D" w:rsidR="00D341ED" w:rsidRPr="00B11BFD" w:rsidRDefault="00D341ED" w:rsidP="00536378">
      <w:pPr>
        <w:shd w:val="clear" w:color="auto" w:fill="FFFFFF"/>
        <w:spacing w:after="0"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B11BFD">
        <w:rPr>
          <w:rFonts w:ascii="Times New Roman" w:eastAsia="Times New Roman" w:hAnsi="Times New Roman" w:cs="Times New Roman"/>
          <w:sz w:val="28"/>
          <w:szCs w:val="28"/>
          <w:shd w:val="clear" w:color="auto" w:fill="FFFFFF"/>
          <w:lang w:eastAsia="en-US"/>
        </w:rPr>
        <w:t xml:space="preserve">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w:t>
      </w:r>
      <w:r w:rsidR="006E01EA">
        <w:rPr>
          <w:rFonts w:ascii="Times New Roman" w:eastAsia="Times New Roman" w:hAnsi="Times New Roman" w:cs="Times New Roman"/>
          <w:sz w:val="28"/>
          <w:szCs w:val="28"/>
          <w:shd w:val="clear" w:color="auto" w:fill="FFFFFF"/>
          <w:lang w:eastAsia="en-US"/>
        </w:rPr>
        <w:t>к</w:t>
      </w:r>
      <w:r w:rsidR="00536378">
        <w:rPr>
          <w:rFonts w:ascii="Times New Roman" w:eastAsia="Times New Roman" w:hAnsi="Times New Roman" w:cs="Times New Roman"/>
          <w:sz w:val="28"/>
          <w:szCs w:val="28"/>
          <w:shd w:val="clear" w:color="auto" w:fill="FFFFFF"/>
          <w:lang w:eastAsia="en-US"/>
        </w:rPr>
        <w:t>афедры</w:t>
      </w:r>
      <w:r w:rsidRPr="00B11BFD">
        <w:rPr>
          <w:rFonts w:ascii="Times New Roman" w:eastAsia="Times New Roman" w:hAnsi="Times New Roman" w:cs="Times New Roman"/>
          <w:sz w:val="28"/>
          <w:szCs w:val="28"/>
          <w:shd w:val="clear" w:color="auto" w:fill="FFFFFF"/>
          <w:lang w:eastAsia="en-US"/>
        </w:rPr>
        <w:t>.</w:t>
      </w:r>
    </w:p>
    <w:p w14:paraId="245170CB" w14:textId="77777777" w:rsidR="00536378" w:rsidRPr="00CA53A1" w:rsidRDefault="00536378" w:rsidP="00536378">
      <w:pPr>
        <w:pStyle w:val="Style2"/>
        <w:widowControl/>
        <w:tabs>
          <w:tab w:val="left" w:pos="142"/>
        </w:tabs>
        <w:spacing w:line="240" w:lineRule="auto"/>
        <w:ind w:firstLine="709"/>
        <w:jc w:val="both"/>
        <w:rPr>
          <w:rFonts w:asciiTheme="majorBidi" w:hAnsiTheme="majorBidi" w:cstheme="majorBidi"/>
          <w:sz w:val="28"/>
          <w:szCs w:val="28"/>
          <w:lang w:eastAsia="zh-CN"/>
        </w:rPr>
      </w:pPr>
      <w:r w:rsidRPr="00CA53A1">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CA53A1">
        <w:rPr>
          <w:rFonts w:asciiTheme="majorBidi" w:hAnsiTheme="majorBidi" w:cstheme="majorBidi"/>
          <w:sz w:val="28"/>
          <w:szCs w:val="28"/>
          <w:lang w:eastAsia="zh-CN"/>
        </w:rPr>
        <w:t>Финуниверситета</w:t>
      </w:r>
      <w:proofErr w:type="spellEnd"/>
      <w:r w:rsidRPr="00CA53A1">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CA53A1">
        <w:rPr>
          <w:rFonts w:asciiTheme="majorBidi" w:hAnsiTheme="majorBidi" w:cstheme="majorBidi"/>
          <w:sz w:val="28"/>
          <w:szCs w:val="28"/>
          <w:lang w:eastAsia="zh-CN"/>
        </w:rPr>
        <w:t>Финуниверситета</w:t>
      </w:r>
      <w:proofErr w:type="spellEnd"/>
      <w:r w:rsidRPr="00CA53A1">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CA53A1">
        <w:rPr>
          <w:rFonts w:asciiTheme="majorBidi" w:hAnsiTheme="majorBidi" w:cstheme="majorBidi"/>
          <w:sz w:val="28"/>
          <w:szCs w:val="28"/>
          <w:lang w:eastAsia="zh-CN"/>
        </w:rPr>
        <w:t>Финуниверситета</w:t>
      </w:r>
      <w:proofErr w:type="spellEnd"/>
      <w:r w:rsidRPr="00CA53A1">
        <w:rPr>
          <w:rFonts w:asciiTheme="majorBidi" w:hAnsiTheme="majorBidi" w:cstheme="majorBidi"/>
          <w:sz w:val="28"/>
          <w:szCs w:val="28"/>
          <w:lang w:eastAsia="zh-CN"/>
        </w:rPr>
        <w:t>»).</w:t>
      </w:r>
    </w:p>
    <w:p w14:paraId="6D838ECD" w14:textId="6E1EBEFB" w:rsidR="00D341ED" w:rsidRPr="00B11BF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B11BFD">
        <w:rPr>
          <w:rFonts w:ascii="Times New Roman" w:eastAsia="Times New Roman" w:hAnsi="Times New Roman" w:cs="Times New Roman"/>
          <w:sz w:val="28"/>
          <w:szCs w:val="28"/>
          <w:shd w:val="clear" w:color="auto" w:fill="FFFFFF"/>
          <w:lang w:eastAsia="en-US"/>
        </w:rPr>
        <w:t xml:space="preserve">Во время изучения дисциплины предлагается регулярно знакомиться с материалами журналов </w:t>
      </w:r>
      <w:r w:rsidR="000C4FB1" w:rsidRPr="00B11BFD">
        <w:rPr>
          <w:rFonts w:ascii="Times New Roman" w:eastAsia="Times New Roman" w:hAnsi="Times New Roman" w:cs="Times New Roman"/>
          <w:sz w:val="28"/>
          <w:szCs w:val="28"/>
          <w:shd w:val="clear" w:color="auto" w:fill="FFFFFF"/>
          <w:lang w:eastAsia="en-US"/>
        </w:rPr>
        <w:t>«Вопросы экономики», «Финансы», «Мировая экономика и международные отношения», «Деньги и кредит», «Вестник Московского университета. Серия 6: Экономика», «Финансы: теория и практика», «Форсайт».</w:t>
      </w:r>
    </w:p>
    <w:p w14:paraId="6B0A50EC" w14:textId="77777777" w:rsidR="00D341ED" w:rsidRPr="00B11BFD" w:rsidRDefault="00D341ED" w:rsidP="00960D02">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B11BFD">
        <w:rPr>
          <w:rFonts w:ascii="Times New Roman" w:eastAsia="Times New Roman" w:hAnsi="Times New Roman" w:cs="Times New Roman"/>
          <w:sz w:val="28"/>
          <w:szCs w:val="28"/>
          <w:shd w:val="clear" w:color="auto" w:fill="FFFFFF"/>
          <w:lang w:eastAsia="en-US"/>
        </w:rPr>
        <w:t xml:space="preserve">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w:t>
      </w:r>
      <w:r w:rsidRPr="00B11BFD">
        <w:rPr>
          <w:rFonts w:ascii="Times New Roman" w:eastAsia="Times New Roman" w:hAnsi="Times New Roman" w:cs="Times New Roman"/>
          <w:sz w:val="28"/>
          <w:szCs w:val="28"/>
          <w:shd w:val="clear" w:color="auto" w:fill="FFFFFF"/>
          <w:lang w:eastAsia="en-US"/>
        </w:rPr>
        <w:lastRenderedPageBreak/>
        <w:t>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14:paraId="116C8172" w14:textId="77777777" w:rsidR="00536378" w:rsidRPr="00CA53A1" w:rsidRDefault="00536378" w:rsidP="00536378">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CA53A1">
        <w:rPr>
          <w:rStyle w:val="FontStyle15"/>
          <w:rFonts w:asciiTheme="majorBidi" w:hAnsiTheme="majorBidi" w:cstheme="majorBidi"/>
          <w:sz w:val="28"/>
          <w:szCs w:val="28"/>
        </w:rPr>
        <w:t xml:space="preserve">Методические </w:t>
      </w:r>
      <w:r>
        <w:rPr>
          <w:rStyle w:val="FontStyle15"/>
          <w:rFonts w:asciiTheme="majorBidi" w:hAnsiTheme="majorBidi" w:cstheme="majorBidi"/>
          <w:sz w:val="28"/>
          <w:szCs w:val="28"/>
        </w:rPr>
        <w:t>р</w:t>
      </w:r>
      <w:r w:rsidRPr="00CA53A1">
        <w:rPr>
          <w:rStyle w:val="FontStyle15"/>
          <w:rFonts w:asciiTheme="majorBidi" w:hAnsiTheme="majorBidi" w:cstheme="majorBidi"/>
          <w:sz w:val="28"/>
          <w:szCs w:val="28"/>
        </w:rPr>
        <w:t>екомендации по подготовке к лекционным занятиям</w:t>
      </w:r>
    </w:p>
    <w:p w14:paraId="7D58545E"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0A99CD3"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Студентам необходимо:</w:t>
      </w:r>
    </w:p>
    <w:p w14:paraId="45F21C19" w14:textId="77777777" w:rsidR="00D341ED" w:rsidRPr="00B11BFD"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42CD5ED" w14:textId="77777777" w:rsidR="00D341ED" w:rsidRPr="00B11BFD"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717E60C" w14:textId="77777777" w:rsidR="00D341ED" w:rsidRPr="00B11BFD"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35BD30BB" w14:textId="77777777" w:rsidR="009E642E" w:rsidRPr="00CA53A1" w:rsidRDefault="009E642E" w:rsidP="009E642E">
      <w:pPr>
        <w:pStyle w:val="Style2"/>
        <w:widowControl/>
        <w:tabs>
          <w:tab w:val="left" w:pos="142"/>
        </w:tabs>
        <w:spacing w:line="276" w:lineRule="auto"/>
        <w:ind w:firstLine="0"/>
        <w:jc w:val="both"/>
        <w:rPr>
          <w:rStyle w:val="FontStyle15"/>
          <w:rFonts w:asciiTheme="majorBidi" w:hAnsiTheme="majorBidi" w:cstheme="majorBidi"/>
          <w:sz w:val="28"/>
          <w:szCs w:val="28"/>
        </w:rPr>
      </w:pPr>
      <w:r w:rsidRPr="00CA53A1">
        <w:rPr>
          <w:rStyle w:val="FontStyle15"/>
          <w:rFonts w:asciiTheme="majorBidi" w:hAnsiTheme="majorBidi" w:cstheme="majorBidi"/>
          <w:sz w:val="28"/>
          <w:szCs w:val="28"/>
        </w:rPr>
        <w:t xml:space="preserve">Методические </w:t>
      </w:r>
      <w:r>
        <w:rPr>
          <w:rStyle w:val="FontStyle15"/>
          <w:rFonts w:asciiTheme="majorBidi" w:hAnsiTheme="majorBidi" w:cstheme="majorBidi"/>
          <w:sz w:val="28"/>
          <w:szCs w:val="28"/>
        </w:rPr>
        <w:t>р</w:t>
      </w:r>
      <w:r w:rsidRPr="00CA53A1">
        <w:rPr>
          <w:rStyle w:val="FontStyle15"/>
          <w:rFonts w:asciiTheme="majorBidi" w:hAnsiTheme="majorBidi" w:cstheme="majorBidi"/>
          <w:sz w:val="28"/>
          <w:szCs w:val="28"/>
        </w:rPr>
        <w:t>екомендации по подготовке к семинарским занятиям</w:t>
      </w:r>
    </w:p>
    <w:p w14:paraId="6017722E" w14:textId="77777777" w:rsidR="00D341ED" w:rsidRPr="00B11BFD" w:rsidRDefault="00D341ED" w:rsidP="00960D02">
      <w:pPr>
        <w:shd w:val="clear" w:color="auto" w:fill="FFFFFF"/>
        <w:spacing w:after="0" w:line="240" w:lineRule="auto"/>
        <w:ind w:right="-6"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Студентам следует:</w:t>
      </w:r>
    </w:p>
    <w:p w14:paraId="7E8449F7"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приносить с собой рекомендованную преподавателем литературу к конкретному занятию;</w:t>
      </w:r>
    </w:p>
    <w:p w14:paraId="34168137"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E67F7D1"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59AE8C9"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2E15B62"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A7B9BD1"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t>в ходе семинара давать конкретные, четкие ответы по существу вопросов;</w:t>
      </w:r>
    </w:p>
    <w:p w14:paraId="431552E7" w14:textId="77777777" w:rsidR="00D341ED" w:rsidRPr="00B11BFD"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B11BFD">
        <w:rPr>
          <w:rFonts w:ascii="Times New Roman" w:hAnsi="Times New Roman"/>
          <w:spacing w:val="3"/>
          <w:sz w:val="28"/>
          <w:szCs w:val="28"/>
        </w:rPr>
        <w:lastRenderedPageBreak/>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41A47AE" w14:textId="0209DA25" w:rsidR="00D341ED" w:rsidRPr="00B11BFD" w:rsidRDefault="00D341ED" w:rsidP="00960D02">
      <w:pPr>
        <w:shd w:val="clear" w:color="auto" w:fill="FFFFFF"/>
        <w:spacing w:line="240" w:lineRule="auto"/>
        <w:ind w:right="-6" w:firstLine="567"/>
        <w:jc w:val="both"/>
        <w:rPr>
          <w:rFonts w:ascii="Times New Roman" w:hAnsi="Times New Roman" w:cs="Times New Roman"/>
          <w:spacing w:val="3"/>
          <w:sz w:val="28"/>
          <w:szCs w:val="28"/>
        </w:rPr>
      </w:pPr>
      <w:r w:rsidRPr="00B11BFD">
        <w:rPr>
          <w:rFonts w:ascii="Times New Roman" w:hAnsi="Times New Roman" w:cs="Times New Roman"/>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w:t>
      </w:r>
      <w:r w:rsidR="00A97054" w:rsidRPr="00B11BFD">
        <w:rPr>
          <w:rFonts w:ascii="Times New Roman" w:hAnsi="Times New Roman" w:cs="Times New Roman"/>
          <w:spacing w:val="3"/>
          <w:sz w:val="28"/>
          <w:szCs w:val="28"/>
        </w:rPr>
        <w:t>позже,</w:t>
      </w:r>
      <w:r w:rsidRPr="00B11BFD">
        <w:rPr>
          <w:rFonts w:ascii="Times New Roman" w:hAnsi="Times New Roman" w:cs="Times New Roman"/>
          <w:spacing w:val="3"/>
          <w:sz w:val="28"/>
          <w:szCs w:val="28"/>
        </w:rPr>
        <w:t xml:space="preserve"> чем в 2-недельный срок явиться на консультацию к преподавателю и отчитаться по теме, </w:t>
      </w:r>
      <w:proofErr w:type="spellStart"/>
      <w:r w:rsidRPr="00B11BFD">
        <w:rPr>
          <w:rFonts w:ascii="Times New Roman" w:hAnsi="Times New Roman" w:cs="Times New Roman"/>
          <w:spacing w:val="3"/>
          <w:sz w:val="28"/>
          <w:szCs w:val="28"/>
        </w:rPr>
        <w:t>изучавшейся</w:t>
      </w:r>
      <w:proofErr w:type="spellEnd"/>
      <w:r w:rsidRPr="00B11BFD">
        <w:rPr>
          <w:rFonts w:ascii="Times New Roman" w:hAnsi="Times New Roman" w:cs="Times New Roman"/>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F3C96EF" w14:textId="77777777" w:rsidR="00D341ED" w:rsidRPr="00B11BFD" w:rsidRDefault="00D341ED" w:rsidP="00960D02">
      <w:pPr>
        <w:shd w:val="clear" w:color="auto" w:fill="FFFFFF"/>
        <w:spacing w:before="120" w:line="240" w:lineRule="auto"/>
        <w:ind w:right="-6"/>
        <w:jc w:val="center"/>
        <w:rPr>
          <w:rFonts w:ascii="Times New Roman" w:hAnsi="Times New Roman" w:cs="Times New Roman"/>
          <w:b/>
          <w:bCs/>
          <w:sz w:val="28"/>
          <w:szCs w:val="28"/>
        </w:rPr>
      </w:pPr>
      <w:r w:rsidRPr="00B11BFD">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7277158E" w14:textId="77777777" w:rsidR="00D341ED" w:rsidRPr="00B11BFD" w:rsidRDefault="00D341ED" w:rsidP="00960D02">
      <w:pPr>
        <w:shd w:val="clear" w:color="auto" w:fill="FFFFFF"/>
        <w:spacing w:after="0" w:line="240" w:lineRule="auto"/>
        <w:ind w:firstLine="528"/>
        <w:jc w:val="both"/>
        <w:rPr>
          <w:rFonts w:ascii="Times New Roman" w:hAnsi="Times New Roman" w:cs="Times New Roman"/>
          <w:sz w:val="28"/>
          <w:szCs w:val="28"/>
        </w:rPr>
      </w:pPr>
      <w:r w:rsidRPr="00B11BFD">
        <w:rPr>
          <w:rFonts w:ascii="Times New Roman" w:hAnsi="Times New Roman" w:cs="Times New Roman"/>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82D468" w14:textId="77777777" w:rsidR="00D341ED" w:rsidRPr="00B11BFD" w:rsidRDefault="00D341ED" w:rsidP="00960D02">
      <w:pPr>
        <w:shd w:val="clear" w:color="auto" w:fill="FFFFFF"/>
        <w:spacing w:after="0" w:line="240" w:lineRule="auto"/>
        <w:ind w:firstLine="586"/>
        <w:jc w:val="both"/>
        <w:rPr>
          <w:rFonts w:ascii="Times New Roman" w:hAnsi="Times New Roman" w:cs="Times New Roman"/>
          <w:sz w:val="28"/>
          <w:szCs w:val="28"/>
        </w:rPr>
      </w:pPr>
      <w:r w:rsidRPr="00B11BFD">
        <w:rPr>
          <w:rFonts w:ascii="Times New Roman" w:hAnsi="Times New Roman" w:cs="Times New Roman"/>
          <w:spacing w:val="10"/>
          <w:sz w:val="28"/>
          <w:szCs w:val="28"/>
        </w:rPr>
        <w:t xml:space="preserve">К выполнению заданий для самостоятельной работы предъявляются </w:t>
      </w:r>
      <w:r w:rsidRPr="00B11BFD">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B11BFD">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B11BFD">
        <w:rPr>
          <w:rFonts w:ascii="Times New Roman" w:hAnsi="Times New Roman" w:cs="Times New Roman"/>
          <w:spacing w:val="-1"/>
          <w:sz w:val="28"/>
          <w:szCs w:val="28"/>
        </w:rPr>
        <w:t>требованиям по оформлению.</w:t>
      </w:r>
    </w:p>
    <w:p w14:paraId="7F1B824D" w14:textId="77777777" w:rsidR="00D341ED" w:rsidRPr="00B11BFD" w:rsidRDefault="00D341ED" w:rsidP="00960D02">
      <w:pPr>
        <w:shd w:val="clear" w:color="auto" w:fill="FFFFFF"/>
        <w:spacing w:after="0" w:line="240" w:lineRule="auto"/>
        <w:rPr>
          <w:rFonts w:ascii="Times New Roman" w:hAnsi="Times New Roman" w:cs="Times New Roman"/>
          <w:sz w:val="28"/>
          <w:szCs w:val="28"/>
        </w:rPr>
      </w:pPr>
      <w:r w:rsidRPr="00B11BFD">
        <w:rPr>
          <w:rFonts w:ascii="Times New Roman" w:hAnsi="Times New Roman" w:cs="Times New Roman"/>
          <w:spacing w:val="-1"/>
          <w:sz w:val="28"/>
          <w:szCs w:val="28"/>
        </w:rPr>
        <w:t>Студентам следует:</w:t>
      </w:r>
    </w:p>
    <w:p w14:paraId="5D62D316" w14:textId="77777777" w:rsidR="00D341ED" w:rsidRPr="00B11BFD" w:rsidRDefault="00D341ED" w:rsidP="00960D02">
      <w:pPr>
        <w:shd w:val="clear" w:color="auto" w:fill="FFFFFF"/>
        <w:tabs>
          <w:tab w:val="left" w:pos="426"/>
        </w:tabs>
        <w:spacing w:after="0" w:line="240" w:lineRule="auto"/>
        <w:ind w:right="-6"/>
        <w:rPr>
          <w:rFonts w:ascii="Times New Roman" w:hAnsi="Times New Roman" w:cs="Times New Roman"/>
          <w:sz w:val="28"/>
          <w:szCs w:val="28"/>
        </w:rPr>
      </w:pPr>
      <w:r w:rsidRPr="00B11BFD">
        <w:rPr>
          <w:rFonts w:ascii="Times New Roman" w:hAnsi="Times New Roman" w:cs="Times New Roman"/>
          <w:sz w:val="28"/>
          <w:szCs w:val="28"/>
        </w:rPr>
        <w:t>-</w:t>
      </w:r>
      <w:r w:rsidRPr="00B11BFD">
        <w:rPr>
          <w:rFonts w:ascii="Times New Roman" w:hAnsi="Times New Roman" w:cs="Times New Roman"/>
          <w:sz w:val="28"/>
          <w:szCs w:val="28"/>
        </w:rPr>
        <w:tab/>
      </w:r>
      <w:r w:rsidRPr="00B11BFD">
        <w:rPr>
          <w:rFonts w:ascii="Times New Roman" w:hAnsi="Times New Roman" w:cs="Times New Roman"/>
          <w:spacing w:val="1"/>
          <w:sz w:val="28"/>
          <w:szCs w:val="28"/>
        </w:rPr>
        <w:t>руководствоваться графиком самостоятельной работы, определенным РПД;</w:t>
      </w:r>
    </w:p>
    <w:p w14:paraId="3348CA6F" w14:textId="77777777" w:rsidR="00D341ED" w:rsidRPr="00B11BFD" w:rsidRDefault="00D341ED" w:rsidP="002C7DE2">
      <w:pPr>
        <w:widowControl w:val="0"/>
        <w:numPr>
          <w:ilvl w:val="0"/>
          <w:numId w:val="10"/>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B11BFD">
        <w:rPr>
          <w:rFonts w:ascii="Times New Roman" w:hAnsi="Times New Roman" w:cs="Times New Roman"/>
          <w:spacing w:val="5"/>
          <w:sz w:val="28"/>
          <w:szCs w:val="28"/>
        </w:rPr>
        <w:t xml:space="preserve">выполнять все плановые задания, выдаваемые преподавателем для </w:t>
      </w:r>
      <w:r w:rsidRPr="00B11BFD">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B11BFD">
        <w:rPr>
          <w:rFonts w:ascii="Times New Roman" w:hAnsi="Times New Roman" w:cs="Times New Roman"/>
          <w:spacing w:val="-6"/>
          <w:sz w:val="28"/>
          <w:szCs w:val="28"/>
        </w:rPr>
        <w:t>вопросы;</w:t>
      </w:r>
    </w:p>
    <w:p w14:paraId="0C54649D" w14:textId="77777777" w:rsidR="00D341ED" w:rsidRPr="00B11BFD" w:rsidRDefault="00D341ED" w:rsidP="002C7DE2">
      <w:pPr>
        <w:widowControl w:val="0"/>
        <w:numPr>
          <w:ilvl w:val="0"/>
          <w:numId w:val="10"/>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B11BFD">
        <w:rPr>
          <w:rFonts w:ascii="Times New Roman" w:hAnsi="Times New Roman" w:cs="Times New Roman"/>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A49D46" w14:textId="77777777" w:rsidR="00D341ED" w:rsidRPr="00B11BFD" w:rsidRDefault="00D341ED" w:rsidP="00960D02">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sidRPr="00B11BFD">
        <w:rPr>
          <w:rFonts w:ascii="Times New Roman" w:hAnsi="Times New Roman" w:cs="Times New Roman"/>
          <w:b/>
          <w:sz w:val="28"/>
          <w:szCs w:val="28"/>
          <w:shd w:val="clear" w:color="auto" w:fill="FFFFFF"/>
          <w:lang w:eastAsia="en-US"/>
        </w:rPr>
        <w:t>Методические рекомендации по подготовке к дискуссии</w:t>
      </w:r>
    </w:p>
    <w:p w14:paraId="72324FC8"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0F2BA531"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 xml:space="preserve">Интерактивность означает взаимодействие, нахождение в режиме диалога, беседы. Главное заключается в том, что интерактивные методы в </w:t>
      </w:r>
      <w:r w:rsidRPr="00B11BFD">
        <w:rPr>
          <w:rFonts w:ascii="Times New Roman" w:hAnsi="Times New Roman" w:cs="Times New Roman"/>
          <w:sz w:val="28"/>
          <w:szCs w:val="28"/>
          <w:shd w:val="clear" w:color="auto" w:fill="FFFFFF"/>
          <w:lang w:eastAsia="en-US"/>
        </w:rPr>
        <w:lastRenderedPageBreak/>
        <w:t>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186D1442"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2BAED815"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DA468A1" w14:textId="77777777" w:rsidR="00D341ED" w:rsidRPr="00B11BFD" w:rsidRDefault="00D341ED" w:rsidP="00960D02">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14:paraId="574EE1DF" w14:textId="77777777" w:rsidR="00D341ED" w:rsidRPr="00B11BFD"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B11BFD">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14:paraId="083C0BBF" w14:textId="77777777" w:rsidR="00D341ED" w:rsidRPr="00B11BFD"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B11BFD">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14:paraId="029B48CD" w14:textId="77777777" w:rsidR="00D341ED" w:rsidRPr="00B11BFD"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B11BFD">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1A448C9C" w14:textId="77777777" w:rsidR="00D341ED" w:rsidRPr="00B11BFD" w:rsidRDefault="00D341ED" w:rsidP="00960D02">
      <w:pPr>
        <w:spacing w:before="240" w:after="0" w:line="240" w:lineRule="auto"/>
        <w:ind w:right="40"/>
        <w:jc w:val="center"/>
        <w:rPr>
          <w:rFonts w:ascii="Times New Roman" w:hAnsi="Times New Roman" w:cs="Times New Roman"/>
          <w:sz w:val="28"/>
          <w:szCs w:val="28"/>
          <w:shd w:val="clear" w:color="auto" w:fill="FFFFFF"/>
          <w:lang w:eastAsia="en-US"/>
        </w:rPr>
      </w:pPr>
      <w:r w:rsidRPr="00B11BFD">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14:paraId="52D2EFA0" w14:textId="77777777" w:rsidR="00D341ED" w:rsidRPr="00B11BF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013FAB64"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B11BFD">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B11BFD">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B11BFD">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B11BFD">
        <w:rPr>
          <w:rFonts w:ascii="Times New Roman" w:hAnsi="Times New Roman" w:cs="Times New Roman"/>
          <w:spacing w:val="-2"/>
          <w:sz w:val="28"/>
          <w:szCs w:val="28"/>
        </w:rPr>
        <w:t>потенциал студентов.</w:t>
      </w:r>
    </w:p>
    <w:p w14:paraId="029EBBC7"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B11BFD">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1E96675C" w14:textId="77777777" w:rsidR="00D341ED" w:rsidRPr="00B11BFD" w:rsidRDefault="00D341ED" w:rsidP="00960D02">
      <w:pPr>
        <w:shd w:val="clear" w:color="auto" w:fill="FFFFFF"/>
        <w:spacing w:after="0" w:line="240" w:lineRule="auto"/>
        <w:ind w:right="-6" w:firstLine="567"/>
        <w:jc w:val="both"/>
        <w:rPr>
          <w:rFonts w:ascii="Times New Roman" w:hAnsi="Times New Roman" w:cs="Times New Roman"/>
          <w:sz w:val="28"/>
          <w:szCs w:val="28"/>
        </w:rPr>
      </w:pPr>
      <w:r w:rsidRPr="00B11BFD">
        <w:rPr>
          <w:rFonts w:ascii="Times New Roman" w:hAnsi="Times New Roman" w:cs="Times New Roman"/>
          <w:spacing w:val="-1"/>
          <w:sz w:val="28"/>
          <w:szCs w:val="28"/>
        </w:rPr>
        <w:t>Рекомендации студенту:</w:t>
      </w:r>
    </w:p>
    <w:p w14:paraId="0B07FDE4" w14:textId="77777777" w:rsidR="00D341ED" w:rsidRPr="00B11BFD" w:rsidRDefault="00D341ED" w:rsidP="002C7DE2">
      <w:pPr>
        <w:pStyle w:val="af0"/>
        <w:numPr>
          <w:ilvl w:val="0"/>
          <w:numId w:val="12"/>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sidRPr="00B11BFD">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4CA3C744" w14:textId="77777777" w:rsidR="00D341ED" w:rsidRPr="00B11BFD" w:rsidRDefault="00D341ED" w:rsidP="002C7DE2">
      <w:pPr>
        <w:widowControl w:val="0"/>
        <w:numPr>
          <w:ilvl w:val="0"/>
          <w:numId w:val="12"/>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pacing w:val="4"/>
          <w:sz w:val="28"/>
          <w:szCs w:val="28"/>
        </w:rPr>
      </w:pPr>
      <w:r w:rsidRPr="00B11BFD">
        <w:rPr>
          <w:rFonts w:ascii="Times New Roman" w:hAnsi="Times New Roman" w:cs="Times New Roman"/>
          <w:spacing w:val="4"/>
          <w:sz w:val="28"/>
          <w:szCs w:val="28"/>
        </w:rPr>
        <w:t>представить доклад научному руководителю в письменной форме;</w:t>
      </w:r>
    </w:p>
    <w:p w14:paraId="42205D13" w14:textId="77777777" w:rsidR="00D341ED" w:rsidRPr="00B11BFD" w:rsidRDefault="00D341ED" w:rsidP="002C7DE2">
      <w:pPr>
        <w:widowControl w:val="0"/>
        <w:numPr>
          <w:ilvl w:val="0"/>
          <w:numId w:val="12"/>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z w:val="28"/>
          <w:szCs w:val="28"/>
        </w:rPr>
      </w:pPr>
      <w:r w:rsidRPr="00B11BFD">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B11BFD">
        <w:rPr>
          <w:rFonts w:ascii="Times New Roman" w:hAnsi="Times New Roman" w:cs="Times New Roman"/>
          <w:spacing w:val="1"/>
          <w:sz w:val="28"/>
          <w:szCs w:val="28"/>
        </w:rPr>
        <w:t>научного доклада, ответить на вопросы студентов группы.</w:t>
      </w:r>
    </w:p>
    <w:p w14:paraId="6E9F6A21" w14:textId="77777777" w:rsidR="00D341ED" w:rsidRPr="00B11BFD" w:rsidRDefault="00D341ED" w:rsidP="00960D02">
      <w:pPr>
        <w:shd w:val="clear" w:color="auto" w:fill="FFFFFF"/>
        <w:spacing w:before="120" w:after="0" w:line="240" w:lineRule="auto"/>
        <w:ind w:right="-6" w:firstLine="527"/>
        <w:jc w:val="both"/>
        <w:rPr>
          <w:rFonts w:ascii="Times New Roman" w:hAnsi="Times New Roman" w:cs="Times New Roman"/>
          <w:sz w:val="28"/>
          <w:szCs w:val="28"/>
        </w:rPr>
      </w:pPr>
      <w:r w:rsidRPr="00B11BFD">
        <w:rPr>
          <w:rFonts w:ascii="Times New Roman" w:hAnsi="Times New Roman" w:cs="Times New Roman"/>
          <w:spacing w:val="-3"/>
          <w:sz w:val="28"/>
          <w:szCs w:val="28"/>
        </w:rPr>
        <w:t>Требования:</w:t>
      </w:r>
    </w:p>
    <w:p w14:paraId="74B77815" w14:textId="77777777" w:rsidR="00D341ED" w:rsidRPr="00B11BFD" w:rsidRDefault="00D341ED" w:rsidP="002C7DE2">
      <w:pPr>
        <w:pStyle w:val="af0"/>
        <w:numPr>
          <w:ilvl w:val="0"/>
          <w:numId w:val="13"/>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pacing w:val="-1"/>
          <w:sz w:val="28"/>
          <w:szCs w:val="28"/>
        </w:rPr>
        <w:t xml:space="preserve">к оформлению научного доклада: шрифт — </w:t>
      </w:r>
      <w:proofErr w:type="spellStart"/>
      <w:r w:rsidRPr="00B11BFD">
        <w:rPr>
          <w:rFonts w:ascii="Times New Roman" w:hAnsi="Times New Roman"/>
          <w:spacing w:val="-1"/>
          <w:sz w:val="28"/>
          <w:szCs w:val="28"/>
          <w:lang w:val="en-US"/>
        </w:rPr>
        <w:t>TimesNewRoman</w:t>
      </w:r>
      <w:proofErr w:type="spellEnd"/>
      <w:r w:rsidRPr="00B11BFD">
        <w:rPr>
          <w:rFonts w:ascii="Times New Roman" w:hAnsi="Times New Roman"/>
          <w:spacing w:val="-1"/>
          <w:sz w:val="28"/>
          <w:szCs w:val="28"/>
        </w:rPr>
        <w:t xml:space="preserve">, размер шрифта </w:t>
      </w:r>
      <w:r w:rsidRPr="00B11BFD">
        <w:rPr>
          <w:rFonts w:ascii="Times New Roman" w:hAnsi="Times New Roman"/>
          <w:spacing w:val="1"/>
          <w:sz w:val="28"/>
          <w:szCs w:val="28"/>
        </w:rPr>
        <w:t xml:space="preserve">-14, межстрочный интервал -1,5, размер полей- 2,5 см, отступ в начале абзаца -1,25 </w:t>
      </w:r>
      <w:r w:rsidRPr="00B11BFD">
        <w:rPr>
          <w:rFonts w:ascii="Times New Roman" w:hAnsi="Times New Roman"/>
          <w:spacing w:val="4"/>
          <w:sz w:val="28"/>
          <w:szCs w:val="28"/>
        </w:rPr>
        <w:t xml:space="preserve">см, форматирование по ширине); листы доклада скреплены скоросшивателем. На </w:t>
      </w:r>
      <w:r w:rsidRPr="00B11BFD">
        <w:rPr>
          <w:rFonts w:ascii="Times New Roman" w:hAnsi="Times New Roman"/>
          <w:sz w:val="28"/>
          <w:szCs w:val="28"/>
        </w:rPr>
        <w:t xml:space="preserve">титульном листе указывается наименование учебного </w:t>
      </w:r>
      <w:r w:rsidRPr="00B11BFD">
        <w:rPr>
          <w:rFonts w:ascii="Times New Roman" w:hAnsi="Times New Roman"/>
          <w:sz w:val="28"/>
          <w:szCs w:val="28"/>
        </w:rPr>
        <w:lastRenderedPageBreak/>
        <w:t>заведения, название кафедры, наименование дисциплины, тема доклада, ФИО студента;</w:t>
      </w:r>
    </w:p>
    <w:p w14:paraId="3D86C6D3" w14:textId="77777777" w:rsidR="00D341ED" w:rsidRPr="00B11BFD" w:rsidRDefault="00D341ED" w:rsidP="002C7DE2">
      <w:pPr>
        <w:pStyle w:val="af0"/>
        <w:numPr>
          <w:ilvl w:val="0"/>
          <w:numId w:val="13"/>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z w:val="28"/>
          <w:szCs w:val="28"/>
        </w:rPr>
        <w:t xml:space="preserve">к структуре доклада - оглавление, введение (указывается актуальность, цель и </w:t>
      </w:r>
      <w:r w:rsidRPr="00B11BFD">
        <w:rPr>
          <w:rFonts w:ascii="Times New Roman" w:hAnsi="Times New Roman"/>
          <w:spacing w:val="3"/>
          <w:sz w:val="28"/>
          <w:szCs w:val="28"/>
        </w:rPr>
        <w:t xml:space="preserve">задачи), основная часть, выводы автора, список литературы (не менее 5 позиций). </w:t>
      </w:r>
      <w:r w:rsidRPr="00B11BFD">
        <w:rPr>
          <w:rFonts w:ascii="Times New Roman" w:hAnsi="Times New Roman"/>
          <w:spacing w:val="8"/>
          <w:sz w:val="28"/>
          <w:szCs w:val="28"/>
        </w:rPr>
        <w:t xml:space="preserve">Объем согласовывается с преподавателем. В конце работы ставится дата ее </w:t>
      </w:r>
      <w:r w:rsidRPr="00B11BFD">
        <w:rPr>
          <w:rFonts w:ascii="Times New Roman" w:hAnsi="Times New Roman"/>
          <w:sz w:val="28"/>
          <w:szCs w:val="28"/>
        </w:rPr>
        <w:t>выполнения и подпись студента, выполнившего работу.</w:t>
      </w:r>
    </w:p>
    <w:p w14:paraId="7686569B"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pacing w:val="-1"/>
          <w:sz w:val="28"/>
          <w:szCs w:val="28"/>
        </w:rPr>
      </w:pPr>
      <w:r w:rsidRPr="00B11BFD">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B11BFD">
        <w:rPr>
          <w:rFonts w:ascii="Times New Roman" w:hAnsi="Times New Roman" w:cs="Times New Roman"/>
          <w:spacing w:val="-1"/>
          <w:sz w:val="28"/>
          <w:szCs w:val="28"/>
        </w:rPr>
        <w:t>также ответы на вопросы.</w:t>
      </w:r>
    </w:p>
    <w:p w14:paraId="1AB55CDD"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3AB85B22"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4D8D00D1"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3565271F"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B11BFD">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049A97E6" w14:textId="77777777" w:rsidR="00D341ED" w:rsidRPr="00B11BFD" w:rsidRDefault="00D341ED" w:rsidP="00960D02">
      <w:pPr>
        <w:shd w:val="clear" w:color="auto" w:fill="FFFFFF"/>
        <w:spacing w:before="240" w:after="0" w:line="240" w:lineRule="auto"/>
        <w:ind w:right="-6"/>
        <w:jc w:val="center"/>
        <w:rPr>
          <w:rFonts w:ascii="Times New Roman" w:hAnsi="Times New Roman" w:cs="Times New Roman"/>
          <w:b/>
          <w:bCs/>
          <w:spacing w:val="1"/>
          <w:sz w:val="28"/>
          <w:szCs w:val="28"/>
        </w:rPr>
      </w:pPr>
      <w:r w:rsidRPr="00B11BFD">
        <w:rPr>
          <w:rFonts w:ascii="Times New Roman" w:hAnsi="Times New Roman" w:cs="Times New Roman"/>
          <w:b/>
          <w:bCs/>
          <w:sz w:val="28"/>
          <w:szCs w:val="28"/>
        </w:rPr>
        <w:t>Методические рекомендации по работе с литературой</w:t>
      </w:r>
    </w:p>
    <w:p w14:paraId="39C1F88B"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sidRPr="00B11BFD">
        <w:rPr>
          <w:rFonts w:ascii="Times New Roman" w:hAnsi="Times New Roman" w:cs="Times New Roman"/>
          <w:sz w:val="28"/>
          <w:szCs w:val="28"/>
        </w:rPr>
        <w:t>соответствующей литературы как в библиотеке, так и дома.</w:t>
      </w:r>
    </w:p>
    <w:p w14:paraId="6168C9DB" w14:textId="77777777" w:rsidR="00D341ED" w:rsidRPr="00B11BFD" w:rsidRDefault="00D341ED" w:rsidP="00960D02">
      <w:pPr>
        <w:shd w:val="clear" w:color="auto" w:fill="FFFFFF"/>
        <w:spacing w:after="0" w:line="240" w:lineRule="auto"/>
        <w:ind w:firstLine="567"/>
        <w:jc w:val="both"/>
        <w:rPr>
          <w:rFonts w:ascii="Times New Roman" w:hAnsi="Times New Roman" w:cs="Times New Roman"/>
          <w:sz w:val="28"/>
          <w:szCs w:val="28"/>
        </w:rPr>
      </w:pPr>
      <w:r w:rsidRPr="00B11BFD">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B11BFD">
        <w:rPr>
          <w:rFonts w:ascii="Times New Roman" w:hAnsi="Times New Roman" w:cs="Times New Roman"/>
          <w:spacing w:val="-4"/>
          <w:sz w:val="28"/>
          <w:szCs w:val="28"/>
        </w:rPr>
        <w:t xml:space="preserve">литература. </w:t>
      </w:r>
      <w:r w:rsidRPr="00B11BFD">
        <w:rPr>
          <w:rFonts w:ascii="Times New Roman" w:hAnsi="Times New Roman" w:cs="Times New Roman"/>
          <w:spacing w:val="-2"/>
          <w:sz w:val="28"/>
          <w:szCs w:val="28"/>
        </w:rPr>
        <w:t xml:space="preserve">Основная литература </w:t>
      </w:r>
      <w:r w:rsidR="00177ACE" w:rsidRPr="00B11BFD">
        <w:rPr>
          <w:rFonts w:ascii="Times New Roman" w:hAnsi="Times New Roman" w:cs="Times New Roman"/>
          <w:spacing w:val="-2"/>
          <w:sz w:val="28"/>
          <w:szCs w:val="28"/>
        </w:rPr>
        <w:t>— это</w:t>
      </w:r>
      <w:r w:rsidRPr="00B11BFD">
        <w:rPr>
          <w:rFonts w:ascii="Times New Roman" w:hAnsi="Times New Roman" w:cs="Times New Roman"/>
          <w:spacing w:val="-2"/>
          <w:sz w:val="28"/>
          <w:szCs w:val="28"/>
        </w:rPr>
        <w:t xml:space="preserve"> учебники и учебные пособия. </w:t>
      </w:r>
      <w:r w:rsidRPr="00B11BFD">
        <w:rPr>
          <w:rFonts w:ascii="Times New Roman" w:hAnsi="Times New Roman" w:cs="Times New Roman"/>
          <w:spacing w:val="2"/>
          <w:sz w:val="28"/>
          <w:szCs w:val="28"/>
        </w:rPr>
        <w:t xml:space="preserve">Дополнительная литература </w:t>
      </w:r>
      <w:r w:rsidR="00177ACE" w:rsidRPr="00B11BFD">
        <w:rPr>
          <w:rFonts w:ascii="Times New Roman" w:hAnsi="Times New Roman" w:cs="Times New Roman"/>
          <w:spacing w:val="2"/>
          <w:sz w:val="28"/>
          <w:szCs w:val="28"/>
        </w:rPr>
        <w:t>— это</w:t>
      </w:r>
      <w:r w:rsidRPr="00B11BFD">
        <w:rPr>
          <w:rFonts w:ascii="Times New Roman" w:hAnsi="Times New Roman" w:cs="Times New Roman"/>
          <w:spacing w:val="2"/>
          <w:sz w:val="28"/>
          <w:szCs w:val="28"/>
        </w:rPr>
        <w:t xml:space="preserve"> монографии, сборники научных трудов, </w:t>
      </w:r>
      <w:r w:rsidRPr="00B11BFD">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B11BFD">
        <w:rPr>
          <w:rFonts w:ascii="Times New Roman" w:hAnsi="Times New Roman" w:cs="Times New Roman"/>
          <w:spacing w:val="-5"/>
          <w:sz w:val="28"/>
          <w:szCs w:val="28"/>
        </w:rPr>
        <w:t>ресурсы.</w:t>
      </w:r>
    </w:p>
    <w:p w14:paraId="0C14BCD7" w14:textId="77777777" w:rsidR="00D341ED" w:rsidRPr="00B11BFD" w:rsidRDefault="00D341ED" w:rsidP="00960D02">
      <w:pPr>
        <w:shd w:val="clear" w:color="auto" w:fill="FFFFFF"/>
        <w:spacing w:before="120" w:after="0" w:line="240" w:lineRule="auto"/>
        <w:ind w:firstLine="567"/>
        <w:jc w:val="both"/>
        <w:rPr>
          <w:rFonts w:ascii="Times New Roman" w:hAnsi="Times New Roman" w:cs="Times New Roman"/>
          <w:sz w:val="28"/>
          <w:szCs w:val="28"/>
        </w:rPr>
      </w:pPr>
      <w:r w:rsidRPr="00B11BFD">
        <w:rPr>
          <w:rFonts w:ascii="Times New Roman" w:hAnsi="Times New Roman" w:cs="Times New Roman"/>
          <w:sz w:val="28"/>
          <w:szCs w:val="28"/>
        </w:rPr>
        <w:t>Рекомендации студенту:</w:t>
      </w:r>
    </w:p>
    <w:p w14:paraId="129D3543" w14:textId="77777777" w:rsidR="00D341ED" w:rsidRPr="00B11BFD"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B11BFD">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sidRPr="00B11BFD">
        <w:rPr>
          <w:rFonts w:ascii="Times New Roman" w:hAnsi="Times New Roman"/>
          <w:sz w:val="28"/>
          <w:szCs w:val="28"/>
        </w:rPr>
        <w:t xml:space="preserve">рассмотреть иллюстрации, таблицы, диаграммы, приложения. Такое поверхностное </w:t>
      </w:r>
      <w:r w:rsidRPr="00B11BFD">
        <w:rPr>
          <w:rFonts w:ascii="Times New Roman" w:hAnsi="Times New Roman"/>
          <w:spacing w:val="1"/>
          <w:sz w:val="28"/>
          <w:szCs w:val="28"/>
        </w:rPr>
        <w:t xml:space="preserve">ознакомление позволит узнать, какие главы следует читать внимательно, а какие - </w:t>
      </w:r>
      <w:r w:rsidRPr="00B11BFD">
        <w:rPr>
          <w:rFonts w:ascii="Times New Roman" w:hAnsi="Times New Roman"/>
          <w:spacing w:val="-3"/>
          <w:sz w:val="28"/>
          <w:szCs w:val="28"/>
        </w:rPr>
        <w:t>прочитать быстро;</w:t>
      </w:r>
    </w:p>
    <w:p w14:paraId="341104D0" w14:textId="77777777" w:rsidR="00D341ED" w:rsidRPr="00B11BFD"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B11BFD">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B11BFD">
        <w:rPr>
          <w:rFonts w:ascii="Times New Roman" w:hAnsi="Times New Roman"/>
          <w:spacing w:val="1"/>
          <w:sz w:val="28"/>
          <w:szCs w:val="28"/>
        </w:rPr>
        <w:t>источником целесообразно также выделять важную информацию;</w:t>
      </w:r>
    </w:p>
    <w:p w14:paraId="0BF25F41" w14:textId="77777777" w:rsidR="00D341ED" w:rsidRPr="00B11BFD"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sidRPr="00B11BFD">
        <w:rPr>
          <w:rFonts w:ascii="Times New Roman" w:hAnsi="Times New Roman"/>
          <w:spacing w:val="3"/>
          <w:sz w:val="28"/>
          <w:szCs w:val="28"/>
        </w:rPr>
        <w:lastRenderedPageBreak/>
        <w:t xml:space="preserve">если книга или журнал не являются собственностью студента, то </w:t>
      </w:r>
      <w:r w:rsidRPr="00B11BFD">
        <w:rPr>
          <w:rFonts w:ascii="Times New Roman" w:hAnsi="Times New Roman"/>
          <w:spacing w:val="5"/>
          <w:sz w:val="28"/>
          <w:szCs w:val="28"/>
        </w:rPr>
        <w:t xml:space="preserve">целесообразно записывать номера страниц, которые привлекли внимание. Позже </w:t>
      </w:r>
      <w:r w:rsidRPr="00B11BFD">
        <w:rPr>
          <w:rFonts w:ascii="Times New Roman" w:hAnsi="Times New Roman"/>
          <w:spacing w:val="8"/>
          <w:sz w:val="28"/>
          <w:szCs w:val="28"/>
        </w:rPr>
        <w:t xml:space="preserve">следует возвратиться к ним, перечитать или переписать нужную информацию. </w:t>
      </w:r>
      <w:r w:rsidRPr="00B11BFD">
        <w:rPr>
          <w:rFonts w:ascii="Times New Roman" w:hAnsi="Times New Roman"/>
          <w:spacing w:val="3"/>
          <w:sz w:val="28"/>
          <w:szCs w:val="28"/>
        </w:rPr>
        <w:t xml:space="preserve">Физическое действие по записыванию помогает прочно заложить данную </w:t>
      </w:r>
      <w:r w:rsidRPr="00B11BFD">
        <w:rPr>
          <w:rFonts w:ascii="Times New Roman" w:hAnsi="Times New Roman"/>
          <w:spacing w:val="-1"/>
          <w:sz w:val="28"/>
          <w:szCs w:val="28"/>
        </w:rPr>
        <w:t>информацию в «банк памяти».</w:t>
      </w:r>
    </w:p>
    <w:p w14:paraId="6C3D0339" w14:textId="77777777" w:rsidR="00D341ED" w:rsidRPr="00B11BFD" w:rsidRDefault="00D341ED" w:rsidP="00960D02">
      <w:pPr>
        <w:shd w:val="clear" w:color="auto" w:fill="FFFFFF"/>
        <w:spacing w:line="240" w:lineRule="auto"/>
        <w:ind w:firstLine="567"/>
        <w:jc w:val="both"/>
        <w:rPr>
          <w:rFonts w:ascii="Times New Roman" w:hAnsi="Times New Roman" w:cs="Times New Roman"/>
          <w:spacing w:val="1"/>
          <w:sz w:val="28"/>
          <w:szCs w:val="28"/>
        </w:rPr>
      </w:pPr>
      <w:r w:rsidRPr="00B11BFD">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BB18DE6" w14:textId="7947A435" w:rsidR="0061193F" w:rsidRPr="00B11BFD" w:rsidRDefault="0081456D" w:rsidP="0081456D">
      <w:pPr>
        <w:pStyle w:val="1"/>
        <w:jc w:val="both"/>
        <w:rPr>
          <w:rFonts w:ascii="Times New Roman" w:hAnsi="Times New Roman" w:cs="Times New Roman"/>
          <w:sz w:val="28"/>
          <w:szCs w:val="28"/>
        </w:rPr>
      </w:pPr>
      <w:bookmarkStart w:id="28" w:name="_Toc183611085"/>
      <w:r w:rsidRPr="00B11BFD">
        <w:rPr>
          <w:rFonts w:ascii="Times New Roman" w:hAnsi="Times New Roman" w:cs="Times New Roman"/>
          <w:sz w:val="28"/>
          <w:szCs w:val="28"/>
        </w:rPr>
        <w:t>11.</w:t>
      </w:r>
      <w:r w:rsidR="0061193F" w:rsidRPr="00B11BFD">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14:paraId="659DBBD8" w14:textId="41355464" w:rsidR="003E33B5" w:rsidRPr="00B11BFD" w:rsidRDefault="003E33B5" w:rsidP="00A21852">
      <w:pPr>
        <w:pStyle w:val="1"/>
        <w:spacing w:line="360" w:lineRule="auto"/>
        <w:ind w:firstLine="567"/>
        <w:jc w:val="both"/>
        <w:rPr>
          <w:rFonts w:ascii="Times New Roman" w:hAnsi="Times New Roman" w:cs="Times New Roman"/>
          <w:sz w:val="28"/>
          <w:szCs w:val="28"/>
        </w:rPr>
      </w:pPr>
      <w:bookmarkStart w:id="29" w:name="_Toc531614950"/>
      <w:bookmarkStart w:id="30" w:name="_Toc531686467"/>
      <w:bookmarkStart w:id="31" w:name="_Toc3995517"/>
      <w:bookmarkStart w:id="32" w:name="_Toc183611086"/>
      <w:r w:rsidRPr="00B11BFD">
        <w:rPr>
          <w:rFonts w:ascii="Times New Roman" w:hAnsi="Times New Roman" w:cs="Times New Roman"/>
          <w:sz w:val="28"/>
          <w:szCs w:val="28"/>
        </w:rPr>
        <w:t>11. 1. Комплект лицензионного программного обеспечения</w:t>
      </w:r>
      <w:bookmarkEnd w:id="29"/>
      <w:bookmarkEnd w:id="30"/>
      <w:bookmarkEnd w:id="31"/>
      <w:bookmarkEnd w:id="32"/>
    </w:p>
    <w:p w14:paraId="08BA460B" w14:textId="5035EBA0" w:rsidR="004C06BD" w:rsidRPr="004C06BD" w:rsidRDefault="004C06BD" w:rsidP="004C06BD">
      <w:pPr>
        <w:spacing w:after="0"/>
        <w:ind w:left="567"/>
        <w:rPr>
          <w:rFonts w:ascii="Times New Roman" w:eastAsia="Calibri" w:hAnsi="Times New Roman" w:cs="Times New Roman"/>
          <w:sz w:val="28"/>
          <w:szCs w:val="28"/>
        </w:rPr>
      </w:pPr>
      <w:bookmarkStart w:id="33" w:name="_Toc531614951"/>
      <w:bookmarkStart w:id="34" w:name="_Toc531686468"/>
      <w:bookmarkStart w:id="35" w:name="_Toc3995518"/>
      <w:bookmarkStart w:id="36" w:name="_Toc531614953"/>
      <w:bookmarkStart w:id="37" w:name="_Toc531686470"/>
      <w:bookmarkStart w:id="38" w:name="_Toc3995520"/>
      <w:r w:rsidRPr="004C06BD">
        <w:rPr>
          <w:rFonts w:ascii="Times New Roman" w:eastAsia="Calibri" w:hAnsi="Times New Roman" w:cs="Times New Roman"/>
          <w:sz w:val="28"/>
          <w:szCs w:val="28"/>
        </w:rPr>
        <w:t xml:space="preserve">1. </w:t>
      </w:r>
      <w:r w:rsidRPr="004C06BD">
        <w:rPr>
          <w:rFonts w:ascii="Times New Roman" w:eastAsia="Calibri" w:hAnsi="Times New Roman" w:cs="Times New Roman"/>
          <w:sz w:val="28"/>
          <w:szCs w:val="28"/>
          <w:lang w:val="en-US"/>
        </w:rPr>
        <w:t>Windows</w:t>
      </w:r>
      <w:r w:rsidRPr="004C06BD">
        <w:rPr>
          <w:rFonts w:ascii="Times New Roman" w:eastAsia="Calibri" w:hAnsi="Times New Roman" w:cs="Times New Roman"/>
          <w:sz w:val="28"/>
          <w:szCs w:val="28"/>
        </w:rPr>
        <w:t xml:space="preserve">, </w:t>
      </w:r>
      <w:proofErr w:type="spellStart"/>
      <w:r w:rsidRPr="004C06BD">
        <w:rPr>
          <w:rFonts w:ascii="Times New Roman" w:eastAsia="Calibri" w:hAnsi="Times New Roman" w:cs="Times New Roman"/>
          <w:sz w:val="28"/>
          <w:szCs w:val="28"/>
          <w:lang w:val="en-US"/>
        </w:rPr>
        <w:t>MicrosoftOffice</w:t>
      </w:r>
      <w:bookmarkEnd w:id="33"/>
      <w:bookmarkEnd w:id="34"/>
      <w:bookmarkEnd w:id="35"/>
      <w:proofErr w:type="spellEnd"/>
    </w:p>
    <w:p w14:paraId="6D1DD6E8" w14:textId="07080BBC" w:rsidR="004C06BD" w:rsidRPr="004C06BD" w:rsidRDefault="004C06BD" w:rsidP="004C06BD">
      <w:pPr>
        <w:spacing w:after="0"/>
        <w:ind w:left="567"/>
        <w:rPr>
          <w:rFonts w:ascii="Times New Roman" w:eastAsia="Calibri" w:hAnsi="Times New Roman" w:cs="Times New Roman"/>
          <w:sz w:val="28"/>
          <w:szCs w:val="28"/>
        </w:rPr>
      </w:pPr>
      <w:bookmarkStart w:id="39" w:name="_Toc531614952"/>
      <w:bookmarkStart w:id="40" w:name="_Toc531686469"/>
      <w:bookmarkStart w:id="41" w:name="_Toc3995519"/>
      <w:r w:rsidRPr="004C06BD">
        <w:rPr>
          <w:rFonts w:ascii="Times New Roman" w:eastAsia="Calibri" w:hAnsi="Times New Roman" w:cs="Times New Roman"/>
          <w:sz w:val="28"/>
          <w:szCs w:val="28"/>
        </w:rPr>
        <w:t xml:space="preserve">2. Антивирус </w:t>
      </w:r>
      <w:bookmarkEnd w:id="39"/>
      <w:bookmarkEnd w:id="40"/>
      <w:bookmarkEnd w:id="41"/>
      <w:r w:rsidRPr="004C06BD">
        <w:rPr>
          <w:rFonts w:ascii="Times New Roman" w:hAnsi="Times New Roman" w:cs="Times New Roman"/>
          <w:sz w:val="28"/>
          <w:szCs w:val="28"/>
          <w:lang w:val="en-US"/>
        </w:rPr>
        <w:t>Kaspersky</w:t>
      </w:r>
    </w:p>
    <w:p w14:paraId="22A40771" w14:textId="77777777" w:rsidR="003E33B5" w:rsidRPr="00B11BFD" w:rsidRDefault="003E33B5" w:rsidP="00A21852">
      <w:pPr>
        <w:pStyle w:val="1"/>
        <w:ind w:firstLine="567"/>
        <w:jc w:val="both"/>
        <w:rPr>
          <w:rFonts w:ascii="Times New Roman" w:hAnsi="Times New Roman" w:cs="Times New Roman"/>
          <w:sz w:val="28"/>
          <w:szCs w:val="28"/>
        </w:rPr>
      </w:pPr>
      <w:bookmarkStart w:id="42" w:name="_Toc183611087"/>
      <w:r w:rsidRPr="00B11BFD">
        <w:rPr>
          <w:rFonts w:ascii="Times New Roman" w:hAnsi="Times New Roman" w:cs="Times New Roman"/>
          <w:sz w:val="28"/>
          <w:szCs w:val="28"/>
        </w:rPr>
        <w:t>11.2. Современные профессиональные базы данных и информационные справочные системы</w:t>
      </w:r>
      <w:bookmarkEnd w:id="36"/>
      <w:bookmarkEnd w:id="37"/>
      <w:bookmarkEnd w:id="38"/>
      <w:bookmarkEnd w:id="42"/>
    </w:p>
    <w:p w14:paraId="09BE3DB7" w14:textId="77777777" w:rsidR="003E33B5" w:rsidRPr="00B11BFD"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B11BFD">
        <w:rPr>
          <w:rFonts w:ascii="Times New Roman" w:hAnsi="Times New Roman"/>
          <w:bCs/>
          <w:sz w:val="28"/>
          <w:szCs w:val="28"/>
        </w:rPr>
        <w:t>Информационно-правовая система «Гарант»</w:t>
      </w:r>
    </w:p>
    <w:p w14:paraId="625249C7" w14:textId="77777777" w:rsidR="003E33B5" w:rsidRPr="00B11BFD"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B11BFD">
        <w:rPr>
          <w:rFonts w:ascii="Times New Roman" w:hAnsi="Times New Roman"/>
          <w:bCs/>
          <w:sz w:val="28"/>
          <w:szCs w:val="28"/>
        </w:rPr>
        <w:t>Информационно-правовая система «Консультант Плюс»</w:t>
      </w:r>
    </w:p>
    <w:p w14:paraId="09E54F42" w14:textId="77777777" w:rsidR="003E33B5" w:rsidRPr="00B11BFD"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B11BFD">
        <w:rPr>
          <w:rFonts w:ascii="Times New Roman" w:hAnsi="Times New Roman"/>
          <w:bCs/>
          <w:sz w:val="28"/>
          <w:szCs w:val="28"/>
        </w:rPr>
        <w:t xml:space="preserve">Электронная энциклопедия: </w:t>
      </w:r>
      <w:r w:rsidR="007B7BD6" w:rsidRPr="00B11BFD">
        <w:rPr>
          <w:rFonts w:ascii="Times New Roman" w:hAnsi="Times New Roman"/>
          <w:bCs/>
          <w:sz w:val="28"/>
          <w:szCs w:val="28"/>
        </w:rPr>
        <w:t xml:space="preserve">http://ru.wikipedia.org/wiki/Wiki </w:t>
      </w:r>
    </w:p>
    <w:p w14:paraId="3D1E4309" w14:textId="77777777" w:rsidR="003E33B5" w:rsidRPr="00B11BFD"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B11BFD">
        <w:rPr>
          <w:rFonts w:ascii="Times New Roman" w:hAnsi="Times New Roman"/>
          <w:bCs/>
          <w:sz w:val="28"/>
          <w:szCs w:val="28"/>
        </w:rPr>
        <w:t>Система комплексного раскрытия информации «СКРИН» -</w:t>
      </w:r>
      <w:r w:rsidRPr="00B11BFD">
        <w:rPr>
          <w:rFonts w:ascii="Times New Roman" w:hAnsi="Times New Roman"/>
          <w:bCs/>
          <w:sz w:val="28"/>
          <w:szCs w:val="28"/>
          <w:lang w:val="en-US"/>
        </w:rPr>
        <w:t>http</w:t>
      </w:r>
      <w:r w:rsidRPr="00B11BFD">
        <w:rPr>
          <w:rFonts w:ascii="Times New Roman" w:hAnsi="Times New Roman"/>
          <w:bCs/>
          <w:sz w:val="28"/>
          <w:szCs w:val="28"/>
        </w:rPr>
        <w:t>://</w:t>
      </w:r>
      <w:r w:rsidRPr="00B11BFD">
        <w:rPr>
          <w:rFonts w:ascii="Times New Roman" w:hAnsi="Times New Roman"/>
          <w:bCs/>
          <w:sz w:val="28"/>
          <w:szCs w:val="28"/>
          <w:lang w:val="en-US"/>
        </w:rPr>
        <w:t>www</w:t>
      </w:r>
      <w:r w:rsidRPr="00B11BFD">
        <w:rPr>
          <w:rFonts w:ascii="Times New Roman" w:hAnsi="Times New Roman"/>
          <w:bCs/>
          <w:sz w:val="28"/>
          <w:szCs w:val="28"/>
        </w:rPr>
        <w:t>.</w:t>
      </w:r>
      <w:proofErr w:type="spellStart"/>
      <w:r w:rsidRPr="00B11BFD">
        <w:rPr>
          <w:rFonts w:ascii="Times New Roman" w:hAnsi="Times New Roman"/>
          <w:bCs/>
          <w:sz w:val="28"/>
          <w:szCs w:val="28"/>
          <w:lang w:val="en-US"/>
        </w:rPr>
        <w:t>skrin</w:t>
      </w:r>
      <w:proofErr w:type="spellEnd"/>
      <w:r w:rsidRPr="00B11BFD">
        <w:rPr>
          <w:rFonts w:ascii="Times New Roman" w:hAnsi="Times New Roman"/>
          <w:bCs/>
          <w:sz w:val="28"/>
          <w:szCs w:val="28"/>
        </w:rPr>
        <w:t>.</w:t>
      </w:r>
      <w:proofErr w:type="spellStart"/>
      <w:r w:rsidRPr="00B11BFD">
        <w:rPr>
          <w:rFonts w:ascii="Times New Roman" w:hAnsi="Times New Roman"/>
          <w:bCs/>
          <w:sz w:val="28"/>
          <w:szCs w:val="28"/>
          <w:lang w:val="en-US"/>
        </w:rPr>
        <w:t>ru</w:t>
      </w:r>
      <w:proofErr w:type="spellEnd"/>
      <w:r w:rsidRPr="00B11BFD">
        <w:rPr>
          <w:rFonts w:ascii="Times New Roman" w:hAnsi="Times New Roman"/>
          <w:bCs/>
          <w:sz w:val="28"/>
          <w:szCs w:val="28"/>
        </w:rPr>
        <w:t>/</w:t>
      </w:r>
    </w:p>
    <w:p w14:paraId="4CFE829E" w14:textId="77777777" w:rsidR="003E33B5" w:rsidRPr="00B11BFD"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B11BFD">
        <w:rPr>
          <w:rFonts w:ascii="Times New Roman" w:hAnsi="Times New Roman"/>
          <w:sz w:val="28"/>
          <w:szCs w:val="20"/>
        </w:rPr>
        <w:t>Система информационно-аналитического агентства «</w:t>
      </w:r>
      <w:r w:rsidRPr="00B11BFD">
        <w:rPr>
          <w:rFonts w:ascii="Times New Roman" w:hAnsi="Times New Roman"/>
          <w:sz w:val="28"/>
          <w:szCs w:val="20"/>
          <w:lang w:val="en-US"/>
        </w:rPr>
        <w:t>Bloomberg</w:t>
      </w:r>
      <w:r w:rsidRPr="00B11BFD">
        <w:rPr>
          <w:rFonts w:ascii="Times New Roman" w:hAnsi="Times New Roman"/>
          <w:sz w:val="28"/>
          <w:szCs w:val="20"/>
        </w:rPr>
        <w:t>»;</w:t>
      </w:r>
    </w:p>
    <w:p w14:paraId="5AE5B2C6" w14:textId="77777777" w:rsidR="003E33B5" w:rsidRPr="00B11BFD"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B11BFD">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proofErr w:type="spellStart"/>
      <w:r w:rsidRPr="00B11BFD">
        <w:rPr>
          <w:rFonts w:ascii="Times New Roman" w:hAnsi="Times New Roman"/>
          <w:sz w:val="28"/>
          <w:szCs w:val="20"/>
          <w:lang w:val="en-US"/>
        </w:rPr>
        <w:t>RStudio</w:t>
      </w:r>
      <w:proofErr w:type="spellEnd"/>
      <w:r w:rsidRPr="00B11BFD">
        <w:rPr>
          <w:rFonts w:ascii="Times New Roman" w:hAnsi="Times New Roman"/>
          <w:sz w:val="28"/>
          <w:szCs w:val="20"/>
        </w:rPr>
        <w:t>»;</w:t>
      </w:r>
    </w:p>
    <w:p w14:paraId="39084BCB" w14:textId="77777777" w:rsidR="003E33B5" w:rsidRPr="00B11BFD"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B11BFD">
        <w:rPr>
          <w:rFonts w:ascii="Times New Roman" w:hAnsi="Times New Roman"/>
          <w:sz w:val="28"/>
          <w:szCs w:val="20"/>
        </w:rPr>
        <w:t>Программный пакет для статистического анализа «</w:t>
      </w:r>
      <w:proofErr w:type="spellStart"/>
      <w:r w:rsidRPr="00B11BFD">
        <w:rPr>
          <w:rFonts w:ascii="Times New Roman" w:hAnsi="Times New Roman"/>
          <w:sz w:val="28"/>
          <w:szCs w:val="20"/>
          <w:lang w:val="en-US"/>
        </w:rPr>
        <w:t>Statistica</w:t>
      </w:r>
      <w:proofErr w:type="spellEnd"/>
      <w:r w:rsidRPr="00B11BFD">
        <w:rPr>
          <w:rFonts w:ascii="Times New Roman" w:hAnsi="Times New Roman"/>
          <w:sz w:val="28"/>
          <w:szCs w:val="20"/>
        </w:rPr>
        <w:t>»;</w:t>
      </w:r>
    </w:p>
    <w:p w14:paraId="0E5079E0" w14:textId="77777777" w:rsidR="003E33B5" w:rsidRPr="00B11BFD"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B11BFD">
        <w:rPr>
          <w:rFonts w:ascii="Times New Roman" w:hAnsi="Times New Roman"/>
          <w:sz w:val="28"/>
          <w:szCs w:val="20"/>
        </w:rPr>
        <w:t>Прикладной программный пакет для эконометрического моделирования «</w:t>
      </w:r>
      <w:proofErr w:type="spellStart"/>
      <w:r w:rsidRPr="00B11BFD">
        <w:rPr>
          <w:rFonts w:ascii="Times New Roman" w:hAnsi="Times New Roman"/>
          <w:sz w:val="28"/>
          <w:szCs w:val="20"/>
          <w:lang w:val="en-US"/>
        </w:rPr>
        <w:t>Gretl</w:t>
      </w:r>
      <w:proofErr w:type="spellEnd"/>
      <w:r w:rsidRPr="00B11BFD">
        <w:rPr>
          <w:rFonts w:ascii="Times New Roman" w:hAnsi="Times New Roman"/>
          <w:sz w:val="28"/>
          <w:szCs w:val="20"/>
        </w:rPr>
        <w:t>»;</w:t>
      </w:r>
    </w:p>
    <w:p w14:paraId="406032A8" w14:textId="77777777" w:rsidR="003E33B5" w:rsidRPr="00B11BFD"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B11BFD">
        <w:rPr>
          <w:rFonts w:ascii="Times New Roman" w:hAnsi="Times New Roman"/>
          <w:sz w:val="28"/>
          <w:szCs w:val="20"/>
        </w:rPr>
        <w:t>Среда моделирования «</w:t>
      </w:r>
      <w:proofErr w:type="spellStart"/>
      <w:r w:rsidRPr="00B11BFD">
        <w:rPr>
          <w:rFonts w:ascii="Times New Roman" w:hAnsi="Times New Roman"/>
          <w:sz w:val="28"/>
          <w:szCs w:val="20"/>
          <w:lang w:val="en-US"/>
        </w:rPr>
        <w:t>MatLab</w:t>
      </w:r>
      <w:proofErr w:type="spellEnd"/>
      <w:r w:rsidRPr="00B11BFD">
        <w:rPr>
          <w:rFonts w:ascii="Times New Roman" w:hAnsi="Times New Roman"/>
          <w:sz w:val="28"/>
          <w:szCs w:val="20"/>
        </w:rPr>
        <w:t>».</w:t>
      </w:r>
    </w:p>
    <w:p w14:paraId="45843E48" w14:textId="77777777" w:rsidR="00572126" w:rsidRPr="00B11BFD" w:rsidRDefault="00572126" w:rsidP="00894D69">
      <w:pPr>
        <w:pStyle w:val="1"/>
        <w:ind w:firstLine="567"/>
        <w:jc w:val="both"/>
        <w:rPr>
          <w:rFonts w:ascii="Times New Roman" w:hAnsi="Times New Roman" w:cs="Times New Roman"/>
          <w:sz w:val="28"/>
          <w:szCs w:val="28"/>
        </w:rPr>
      </w:pPr>
      <w:bookmarkStart w:id="43" w:name="_Toc183611088"/>
      <w:r w:rsidRPr="00B11BFD">
        <w:rPr>
          <w:rFonts w:ascii="Times New Roman" w:hAnsi="Times New Roman" w:cs="Times New Roman"/>
          <w:sz w:val="28"/>
          <w:szCs w:val="28"/>
        </w:rPr>
        <w:t>11.3. Сертифицированные программные и аппаратные средства защиты информации</w:t>
      </w:r>
      <w:bookmarkEnd w:id="43"/>
    </w:p>
    <w:p w14:paraId="7D563588" w14:textId="435C063C" w:rsidR="00572126" w:rsidRDefault="00572126" w:rsidP="00572126">
      <w:pPr>
        <w:widowControl w:val="0"/>
        <w:autoSpaceDE w:val="0"/>
        <w:autoSpaceDN w:val="0"/>
        <w:adjustRightInd w:val="0"/>
        <w:ind w:left="426"/>
        <w:contextualSpacing/>
        <w:rPr>
          <w:rFonts w:ascii="Times New Roman" w:hAnsi="Times New Roman" w:cs="Times New Roman"/>
          <w:sz w:val="28"/>
          <w:szCs w:val="28"/>
        </w:rPr>
      </w:pPr>
      <w:r w:rsidRPr="00B11BFD">
        <w:rPr>
          <w:rFonts w:ascii="Times New Roman" w:hAnsi="Times New Roman" w:cs="Times New Roman"/>
          <w:sz w:val="28"/>
          <w:szCs w:val="28"/>
        </w:rPr>
        <w:t>Не предусмотрен.</w:t>
      </w:r>
    </w:p>
    <w:p w14:paraId="3C680363" w14:textId="77777777" w:rsidR="00DD0FBA" w:rsidRPr="00B11BFD" w:rsidRDefault="00DD0FBA" w:rsidP="00572126">
      <w:pPr>
        <w:widowControl w:val="0"/>
        <w:autoSpaceDE w:val="0"/>
        <w:autoSpaceDN w:val="0"/>
        <w:adjustRightInd w:val="0"/>
        <w:ind w:left="426"/>
        <w:contextualSpacing/>
        <w:rPr>
          <w:rFonts w:ascii="Times New Roman" w:hAnsi="Times New Roman" w:cs="Times New Roman"/>
          <w:sz w:val="28"/>
          <w:szCs w:val="28"/>
        </w:rPr>
      </w:pPr>
    </w:p>
    <w:p w14:paraId="6F509964" w14:textId="18B8EBA0" w:rsidR="0061193F" w:rsidRDefault="00633A2C" w:rsidP="00633A2C">
      <w:pPr>
        <w:pStyle w:val="1"/>
        <w:jc w:val="both"/>
        <w:rPr>
          <w:rFonts w:ascii="Times New Roman" w:hAnsi="Times New Roman" w:cs="Times New Roman"/>
          <w:sz w:val="28"/>
          <w:szCs w:val="28"/>
        </w:rPr>
      </w:pPr>
      <w:bookmarkStart w:id="44" w:name="_Toc183611089"/>
      <w:r w:rsidRPr="00B11BFD">
        <w:rPr>
          <w:rFonts w:ascii="Times New Roman" w:hAnsi="Times New Roman" w:cs="Times New Roman"/>
          <w:sz w:val="28"/>
          <w:szCs w:val="28"/>
        </w:rPr>
        <w:t>12</w:t>
      </w:r>
      <w:r w:rsidR="0061193F" w:rsidRPr="00B11BFD">
        <w:rPr>
          <w:rFonts w:ascii="Times New Roman" w:hAnsi="Times New Roman" w:cs="Times New Roman"/>
          <w:sz w:val="28"/>
          <w:szCs w:val="28"/>
        </w:rPr>
        <w:t xml:space="preserve"> Описание материально-технической базы, необходимой для осуществления образовательного процесса по дисциплине</w:t>
      </w:r>
      <w:bookmarkEnd w:id="44"/>
    </w:p>
    <w:p w14:paraId="0828CE6F" w14:textId="77777777" w:rsidR="00C07700" w:rsidRDefault="00C07700" w:rsidP="004C06BD">
      <w:pPr>
        <w:tabs>
          <w:tab w:val="left" w:pos="1642"/>
        </w:tabs>
        <w:spacing w:after="0" w:line="240" w:lineRule="auto"/>
        <w:ind w:left="142" w:right="-7"/>
        <w:jc w:val="both"/>
        <w:rPr>
          <w:rFonts w:ascii="Times New Roman" w:eastAsia="Calibri" w:hAnsi="Times New Roman" w:cs="Times New Roman"/>
          <w:sz w:val="28"/>
          <w:szCs w:val="20"/>
          <w:lang w:eastAsia="en-US"/>
        </w:rPr>
      </w:pPr>
    </w:p>
    <w:p w14:paraId="5A6308EF" w14:textId="5B5933E5" w:rsidR="004C06BD" w:rsidRPr="004C06BD" w:rsidRDefault="004C06BD" w:rsidP="004C06BD">
      <w:pPr>
        <w:tabs>
          <w:tab w:val="left" w:pos="1642"/>
        </w:tabs>
        <w:spacing w:after="0" w:line="240" w:lineRule="auto"/>
        <w:ind w:left="142" w:right="-7"/>
        <w:jc w:val="both"/>
        <w:rPr>
          <w:rFonts w:ascii="Times New Roman" w:eastAsia="Calibri" w:hAnsi="Times New Roman" w:cs="Times New Roman"/>
          <w:sz w:val="28"/>
          <w:szCs w:val="20"/>
          <w:lang w:eastAsia="en-US"/>
        </w:rPr>
      </w:pPr>
      <w:r w:rsidRPr="004C06BD">
        <w:rPr>
          <w:rFonts w:ascii="Times New Roman" w:eastAsia="Calibri" w:hAnsi="Times New Roman" w:cs="Times New Roman"/>
          <w:sz w:val="28"/>
          <w:szCs w:val="20"/>
          <w:lang w:eastAsia="en-US"/>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w:t>
      </w:r>
      <w:r w:rsidRPr="004C06BD">
        <w:rPr>
          <w:rFonts w:ascii="Times New Roman" w:eastAsia="Calibri" w:hAnsi="Times New Roman" w:cs="Times New Roman"/>
          <w:sz w:val="28"/>
          <w:szCs w:val="20"/>
          <w:lang w:eastAsia="en-US"/>
        </w:rPr>
        <w:lastRenderedPageBreak/>
        <w:t>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245AAAA4" w14:textId="77777777" w:rsidR="004C06BD" w:rsidRPr="004C06BD" w:rsidRDefault="004C06BD" w:rsidP="004C06BD">
      <w:pPr>
        <w:tabs>
          <w:tab w:val="left" w:pos="1642"/>
        </w:tabs>
        <w:spacing w:after="0" w:line="240" w:lineRule="auto"/>
        <w:ind w:left="142" w:right="-7"/>
        <w:jc w:val="both"/>
        <w:rPr>
          <w:rFonts w:ascii="Times New Roman" w:eastAsia="Calibri" w:hAnsi="Times New Roman" w:cs="Times New Roman"/>
          <w:sz w:val="28"/>
          <w:szCs w:val="20"/>
          <w:lang w:eastAsia="en-US"/>
        </w:rPr>
      </w:pPr>
      <w:r w:rsidRPr="004C06BD">
        <w:rPr>
          <w:rFonts w:ascii="Times New Roman" w:eastAsia="Calibri" w:hAnsi="Times New Roman" w:cs="Times New Roman"/>
          <w:sz w:val="28"/>
          <w:szCs w:val="20"/>
          <w:lang w:eastAsia="en-US"/>
        </w:rPr>
        <w:t>Для осуществления образовательного процесса (семинарские занятия) по дисциплине необходимо:</w:t>
      </w:r>
    </w:p>
    <w:p w14:paraId="45512C0C" w14:textId="77777777" w:rsidR="004C06BD" w:rsidRPr="004C06BD" w:rsidRDefault="004C06BD" w:rsidP="004C06BD">
      <w:pPr>
        <w:tabs>
          <w:tab w:val="left" w:pos="1642"/>
        </w:tabs>
        <w:spacing w:after="0" w:line="240" w:lineRule="auto"/>
        <w:ind w:left="142" w:right="-7"/>
        <w:jc w:val="both"/>
        <w:rPr>
          <w:rFonts w:ascii="Times New Roman" w:eastAsia="Calibri" w:hAnsi="Times New Roman" w:cs="Times New Roman"/>
          <w:sz w:val="28"/>
          <w:szCs w:val="20"/>
          <w:lang w:eastAsia="en-US"/>
        </w:rPr>
      </w:pPr>
      <w:r w:rsidRPr="004C06BD">
        <w:rPr>
          <w:rFonts w:ascii="Times New Roman" w:eastAsia="Calibri" w:hAnsi="Times New Roman" w:cs="Times New Roman"/>
          <w:sz w:val="28"/>
          <w:szCs w:val="20"/>
          <w:lang w:eastAsia="en-US"/>
        </w:rPr>
        <w:t>1.Учебно-лабораторное оборудование Международной финансовой лаборатории Кафедры мировой экономики и мировых финансов:</w:t>
      </w:r>
    </w:p>
    <w:p w14:paraId="5613935D" w14:textId="77777777" w:rsidR="004C06BD" w:rsidRPr="004C06BD" w:rsidRDefault="004C06BD" w:rsidP="004C06BD">
      <w:pPr>
        <w:tabs>
          <w:tab w:val="left" w:pos="1642"/>
        </w:tabs>
        <w:spacing w:after="0" w:line="240" w:lineRule="auto"/>
        <w:ind w:left="142" w:right="-7"/>
        <w:jc w:val="both"/>
        <w:rPr>
          <w:rFonts w:ascii="Times New Roman" w:eastAsia="Calibri" w:hAnsi="Times New Roman" w:cs="Times New Roman"/>
          <w:sz w:val="28"/>
          <w:szCs w:val="20"/>
          <w:lang w:eastAsia="en-US"/>
        </w:rPr>
      </w:pPr>
      <w:r w:rsidRPr="004C06BD">
        <w:rPr>
          <w:rFonts w:ascii="Times New Roman" w:eastAsia="Calibri" w:hAnsi="Times New Roman" w:cs="Times New Roman"/>
          <w:sz w:val="28"/>
          <w:szCs w:val="20"/>
          <w:lang w:eastAsia="en-US"/>
        </w:rPr>
        <w:t>-персональный компьютер</w:t>
      </w:r>
    </w:p>
    <w:p w14:paraId="480929CE" w14:textId="77777777" w:rsidR="004C06BD" w:rsidRPr="004C06BD" w:rsidRDefault="004C06BD" w:rsidP="004C06BD">
      <w:pPr>
        <w:tabs>
          <w:tab w:val="left" w:pos="1642"/>
        </w:tabs>
        <w:spacing w:after="0" w:line="240" w:lineRule="auto"/>
        <w:ind w:left="142" w:right="-7"/>
        <w:jc w:val="both"/>
        <w:rPr>
          <w:rFonts w:ascii="Times New Roman" w:eastAsia="Calibri" w:hAnsi="Times New Roman" w:cs="Times New Roman"/>
          <w:sz w:val="28"/>
          <w:szCs w:val="20"/>
          <w:lang w:eastAsia="en-US"/>
        </w:rPr>
      </w:pPr>
      <w:r w:rsidRPr="004C06BD">
        <w:rPr>
          <w:rFonts w:ascii="Times New Roman" w:eastAsia="Calibri" w:hAnsi="Times New Roman" w:cs="Times New Roman"/>
          <w:sz w:val="28"/>
          <w:szCs w:val="20"/>
          <w:lang w:eastAsia="en-US"/>
        </w:rPr>
        <w:t>-программное обеспечение, предоставляемое Международной финансовой лабораторией</w:t>
      </w:r>
    </w:p>
    <w:p w14:paraId="2295A791" w14:textId="77777777" w:rsidR="004C06BD" w:rsidRPr="004C06BD" w:rsidRDefault="004C06BD" w:rsidP="004C06BD">
      <w:pPr>
        <w:tabs>
          <w:tab w:val="left" w:pos="1642"/>
        </w:tabs>
        <w:spacing w:after="0" w:line="240" w:lineRule="auto"/>
        <w:ind w:left="142" w:right="-7"/>
        <w:jc w:val="both"/>
        <w:rPr>
          <w:rFonts w:ascii="Times New Roman" w:eastAsia="Calibri" w:hAnsi="Times New Roman" w:cs="Times New Roman"/>
          <w:sz w:val="28"/>
          <w:szCs w:val="20"/>
          <w:lang w:eastAsia="en-US"/>
        </w:rPr>
      </w:pPr>
      <w:r w:rsidRPr="004C06BD">
        <w:rPr>
          <w:rFonts w:ascii="Times New Roman" w:eastAsia="Calibri" w:hAnsi="Times New Roman" w:cs="Times New Roman"/>
          <w:sz w:val="28"/>
          <w:szCs w:val="20"/>
          <w:lang w:eastAsia="en-US"/>
        </w:rPr>
        <w:t>2. VR оборудование Центра «</w:t>
      </w:r>
      <w:proofErr w:type="spellStart"/>
      <w:r w:rsidRPr="004C06BD">
        <w:rPr>
          <w:rFonts w:ascii="Times New Roman" w:eastAsia="Calibri" w:hAnsi="Times New Roman" w:cs="Times New Roman"/>
          <w:sz w:val="28"/>
          <w:szCs w:val="20"/>
          <w:lang w:eastAsia="en-US"/>
        </w:rPr>
        <w:t>Киберхаб</w:t>
      </w:r>
      <w:proofErr w:type="spellEnd"/>
      <w:r w:rsidRPr="004C06BD">
        <w:rPr>
          <w:rFonts w:ascii="Times New Roman" w:eastAsia="Calibri" w:hAnsi="Times New Roman" w:cs="Times New Roman"/>
          <w:sz w:val="28"/>
          <w:szCs w:val="20"/>
          <w:lang w:eastAsia="en-US"/>
        </w:rPr>
        <w:t>»:</w:t>
      </w:r>
    </w:p>
    <w:p w14:paraId="624A3672" w14:textId="77777777" w:rsidR="004C06BD" w:rsidRPr="004C06BD" w:rsidRDefault="004C06BD" w:rsidP="004C06BD">
      <w:pPr>
        <w:tabs>
          <w:tab w:val="left" w:pos="1642"/>
        </w:tabs>
        <w:spacing w:after="0" w:line="240" w:lineRule="auto"/>
        <w:ind w:left="142" w:right="-7"/>
        <w:jc w:val="both"/>
        <w:rPr>
          <w:rFonts w:ascii="Times New Roman" w:eastAsia="Calibri" w:hAnsi="Times New Roman" w:cs="Times New Roman"/>
          <w:sz w:val="28"/>
          <w:szCs w:val="20"/>
          <w:lang w:eastAsia="en-US"/>
        </w:rPr>
      </w:pPr>
      <w:r w:rsidRPr="004C06BD">
        <w:rPr>
          <w:rFonts w:ascii="Times New Roman" w:eastAsia="Calibri" w:hAnsi="Times New Roman" w:cs="Times New Roman"/>
          <w:sz w:val="28"/>
          <w:szCs w:val="20"/>
          <w:lang w:eastAsia="en-US"/>
        </w:rPr>
        <w:t>-шлема виртуальной реальности</w:t>
      </w:r>
    </w:p>
    <w:p w14:paraId="5417AC46" w14:textId="77777777" w:rsidR="004C06BD" w:rsidRPr="004C06BD" w:rsidRDefault="004C06BD" w:rsidP="004C06BD">
      <w:pPr>
        <w:tabs>
          <w:tab w:val="left" w:pos="1642"/>
        </w:tabs>
        <w:spacing w:after="0" w:line="240" w:lineRule="auto"/>
        <w:ind w:left="142" w:right="-7"/>
        <w:jc w:val="both"/>
        <w:rPr>
          <w:rFonts w:ascii="Times New Roman" w:eastAsia="Calibri" w:hAnsi="Times New Roman" w:cs="Times New Roman"/>
          <w:sz w:val="28"/>
          <w:szCs w:val="20"/>
          <w:lang w:eastAsia="en-US"/>
        </w:rPr>
      </w:pPr>
      <w:r w:rsidRPr="004C06BD">
        <w:rPr>
          <w:rFonts w:ascii="Times New Roman" w:eastAsia="Calibri" w:hAnsi="Times New Roman" w:cs="Times New Roman"/>
          <w:sz w:val="28"/>
          <w:szCs w:val="20"/>
          <w:lang w:eastAsia="en-US"/>
        </w:rPr>
        <w:t xml:space="preserve">-VR симуляторы, которые используются в образовательной деятельности, в том числе искусственный интеллект </w:t>
      </w:r>
    </w:p>
    <w:p w14:paraId="2B38D2BF" w14:textId="77777777" w:rsidR="004C06BD" w:rsidRPr="004C06BD" w:rsidRDefault="004C06BD" w:rsidP="004C06BD">
      <w:pPr>
        <w:tabs>
          <w:tab w:val="left" w:pos="1642"/>
        </w:tabs>
        <w:spacing w:after="0" w:line="240" w:lineRule="auto"/>
        <w:ind w:left="142" w:right="-7"/>
        <w:jc w:val="both"/>
        <w:rPr>
          <w:rFonts w:ascii="Times New Roman" w:eastAsia="Calibri" w:hAnsi="Times New Roman" w:cs="Times New Roman"/>
          <w:sz w:val="28"/>
          <w:szCs w:val="20"/>
          <w:lang w:eastAsia="en-US"/>
        </w:rPr>
      </w:pPr>
      <w:r w:rsidRPr="004C06BD">
        <w:rPr>
          <w:rFonts w:ascii="Times New Roman" w:eastAsia="Calibri" w:hAnsi="Times New Roman" w:cs="Times New Roman"/>
          <w:sz w:val="28"/>
          <w:szCs w:val="20"/>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4C06BD">
        <w:rPr>
          <w:rFonts w:ascii="Times New Roman" w:eastAsia="Calibri" w:hAnsi="Times New Roman" w:cs="Times New Roman"/>
          <w:sz w:val="28"/>
          <w:szCs w:val="20"/>
          <w:lang w:eastAsia="en-US"/>
        </w:rPr>
        <w:t>медиатеку</w:t>
      </w:r>
      <w:proofErr w:type="spellEnd"/>
      <w:r w:rsidRPr="004C06BD">
        <w:rPr>
          <w:rFonts w:ascii="Times New Roman" w:eastAsia="Calibri" w:hAnsi="Times New Roman" w:cs="Times New Roman"/>
          <w:sz w:val="28"/>
          <w:szCs w:val="20"/>
          <w:lang w:eastAsia="en-US"/>
        </w:rPr>
        <w:t xml:space="preserve"> с выходом в Интернет, компьютерные классы с возможностью работы в Интернет; аудитории для консультационной деятельности.</w:t>
      </w:r>
    </w:p>
    <w:p w14:paraId="3DF9B0A5" w14:textId="77777777" w:rsidR="004C06BD" w:rsidRPr="004C06BD" w:rsidRDefault="004C06BD" w:rsidP="004C06BD">
      <w:pPr>
        <w:tabs>
          <w:tab w:val="left" w:pos="1642"/>
        </w:tabs>
        <w:spacing w:after="0" w:line="240" w:lineRule="auto"/>
        <w:ind w:left="142" w:right="-7"/>
        <w:jc w:val="both"/>
        <w:rPr>
          <w:rFonts w:ascii="Times New Roman" w:eastAsia="Calibri" w:hAnsi="Times New Roman" w:cs="Times New Roman"/>
          <w:sz w:val="28"/>
          <w:szCs w:val="20"/>
          <w:lang w:eastAsia="en-US"/>
        </w:rPr>
      </w:pPr>
      <w:r w:rsidRPr="004C06BD">
        <w:rPr>
          <w:rFonts w:ascii="Times New Roman" w:eastAsia="Calibri" w:hAnsi="Times New Roman" w:cs="Times New Roman"/>
          <w:sz w:val="28"/>
          <w:szCs w:val="20"/>
          <w:lang w:eastAsia="en-US"/>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2EFA79D1" w14:textId="77777777" w:rsidR="004C06BD" w:rsidRPr="00CA53A1" w:rsidRDefault="004C06BD" w:rsidP="004C06BD">
      <w:pPr>
        <w:widowControl w:val="0"/>
        <w:autoSpaceDE w:val="0"/>
        <w:autoSpaceDN w:val="0"/>
        <w:adjustRightInd w:val="0"/>
        <w:ind w:left="142" w:right="-7"/>
        <w:rPr>
          <w:rFonts w:asciiTheme="majorBidi" w:eastAsia="Calibri" w:hAnsiTheme="majorBidi" w:cstheme="majorBidi"/>
          <w:sz w:val="28"/>
          <w:szCs w:val="28"/>
        </w:rPr>
      </w:pPr>
    </w:p>
    <w:p w14:paraId="093408B5" w14:textId="77777777" w:rsidR="004C06BD" w:rsidRPr="004C06BD" w:rsidRDefault="004C06BD" w:rsidP="004C06BD"/>
    <w:sectPr w:rsidR="004C06BD" w:rsidRPr="004C06BD" w:rsidSect="00FF0D85">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27AC1" w14:textId="77777777" w:rsidR="00D50A3D" w:rsidRDefault="00D50A3D" w:rsidP="00FB5665">
      <w:pPr>
        <w:spacing w:after="0" w:line="240" w:lineRule="auto"/>
      </w:pPr>
      <w:r>
        <w:separator/>
      </w:r>
    </w:p>
  </w:endnote>
  <w:endnote w:type="continuationSeparator" w:id="0">
    <w:p w14:paraId="714B59A7" w14:textId="77777777" w:rsidR="00D50A3D" w:rsidRDefault="00D50A3D"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47D71426" w14:textId="4BE1D7A1" w:rsidR="00AB13E1" w:rsidRDefault="00AB13E1">
        <w:pPr>
          <w:pStyle w:val="aa"/>
          <w:jc w:val="center"/>
        </w:pPr>
        <w:r>
          <w:rPr>
            <w:noProof/>
          </w:rPr>
          <w:fldChar w:fldCharType="begin"/>
        </w:r>
        <w:r>
          <w:rPr>
            <w:noProof/>
          </w:rPr>
          <w:instrText>PAGE   \* MERGEFORMAT</w:instrText>
        </w:r>
        <w:r>
          <w:rPr>
            <w:noProof/>
          </w:rPr>
          <w:fldChar w:fldCharType="separate"/>
        </w:r>
        <w:r w:rsidR="00557015">
          <w:rPr>
            <w:noProof/>
          </w:rPr>
          <w:t>2</w:t>
        </w:r>
        <w:r>
          <w:rPr>
            <w:noProof/>
          </w:rPr>
          <w:fldChar w:fldCharType="end"/>
        </w:r>
      </w:p>
    </w:sdtContent>
  </w:sdt>
  <w:p w14:paraId="212CD3E1" w14:textId="77777777" w:rsidR="00AB13E1" w:rsidRDefault="00AB13E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563A2" w14:textId="77777777" w:rsidR="00D50A3D" w:rsidRDefault="00D50A3D" w:rsidP="00FB5665">
      <w:pPr>
        <w:spacing w:after="0" w:line="240" w:lineRule="auto"/>
      </w:pPr>
      <w:r>
        <w:separator/>
      </w:r>
    </w:p>
  </w:footnote>
  <w:footnote w:type="continuationSeparator" w:id="0">
    <w:p w14:paraId="5728F62A" w14:textId="77777777" w:rsidR="00D50A3D" w:rsidRDefault="00D50A3D"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1C50788"/>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2" w15:restartNumberingAfterBreak="0">
    <w:nsid w:val="029C529E"/>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10D744F4"/>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5" w15:restartNumberingAfterBreak="0">
    <w:nsid w:val="137D5329"/>
    <w:multiLevelType w:val="hybridMultilevel"/>
    <w:tmpl w:val="8294C922"/>
    <w:lvl w:ilvl="0" w:tplc="0419000F">
      <w:start w:val="1"/>
      <w:numFmt w:val="decimal"/>
      <w:lvlText w:val="%1."/>
      <w:lvlJc w:val="left"/>
      <w:pPr>
        <w:ind w:left="720" w:hanging="360"/>
      </w:pPr>
      <w:rPr>
        <w:rFonts w:hint="default"/>
      </w:rPr>
    </w:lvl>
    <w:lvl w:ilvl="1" w:tplc="AFA61AB2">
      <w:start w:val="1"/>
      <w:numFmt w:val="lowerLetter"/>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037A80"/>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C030C"/>
    <w:multiLevelType w:val="multilevel"/>
    <w:tmpl w:val="2E2A8C3E"/>
    <w:lvl w:ilvl="0">
      <w:start w:val="1"/>
      <w:numFmt w:val="decimal"/>
      <w:lvlText w:val="%1."/>
      <w:lvlJc w:val="left"/>
      <w:pPr>
        <w:ind w:left="1080" w:hanging="360"/>
      </w:pPr>
      <w:rPr>
        <w:rFonts w:ascii="Times New Roman" w:hAnsi="Times New Roman" w:cs="Times New Roman" w:hint="default"/>
      </w:rPr>
    </w:lvl>
    <w:lvl w:ilvl="1">
      <w:start w:val="2"/>
      <w:numFmt w:val="decimal"/>
      <w:isLgl/>
      <w:lvlText w:val="%1.%2."/>
      <w:lvlJc w:val="left"/>
      <w:pPr>
        <w:ind w:left="121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16F440ED"/>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10" w15:restartNumberingAfterBreak="0">
    <w:nsid w:val="1D9C0DEB"/>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D34F92"/>
    <w:multiLevelType w:val="hybridMultilevel"/>
    <w:tmpl w:val="0C626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D82D72"/>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0307D2"/>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14" w15:restartNumberingAfterBreak="0">
    <w:nsid w:val="2B506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44164A5"/>
    <w:multiLevelType w:val="multilevel"/>
    <w:tmpl w:val="3BAE13D4"/>
    <w:lvl w:ilvl="0">
      <w:start w:val="6"/>
      <w:numFmt w:val="decimal"/>
      <w:lvlText w:val="%1."/>
      <w:lvlJc w:val="left"/>
      <w:pPr>
        <w:ind w:left="360" w:hanging="360"/>
      </w:pPr>
      <w:rPr>
        <w:rFonts w:hint="default"/>
      </w:rPr>
    </w:lvl>
    <w:lvl w:ilvl="1">
      <w:start w:val="1"/>
      <w:numFmt w:val="decimal"/>
      <w:isLgl/>
      <w:lvlText w:val="%1.%2."/>
      <w:lvlJc w:val="left"/>
      <w:pPr>
        <w:ind w:left="1215" w:hanging="495"/>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F87C2C"/>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AD1CC0"/>
    <w:multiLevelType w:val="hybridMultilevel"/>
    <w:tmpl w:val="46BAB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876BDB"/>
    <w:multiLevelType w:val="hybridMultilevel"/>
    <w:tmpl w:val="11984C8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3"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FE05F76"/>
    <w:multiLevelType w:val="multilevel"/>
    <w:tmpl w:val="FC7CB388"/>
    <w:lvl w:ilvl="0">
      <w:start w:val="5"/>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F206049"/>
    <w:multiLevelType w:val="hybridMultilevel"/>
    <w:tmpl w:val="84F406A0"/>
    <w:lvl w:ilvl="0" w:tplc="66A2CF98">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29"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D9F1162"/>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33" w15:restartNumberingAfterBreak="0">
    <w:nsid w:val="7E322197"/>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6"/>
  </w:num>
  <w:num w:numId="4">
    <w:abstractNumId w:val="5"/>
  </w:num>
  <w:num w:numId="5">
    <w:abstractNumId w:val="2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9"/>
  </w:num>
  <w:num w:numId="9">
    <w:abstractNumId w:val="20"/>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23"/>
  </w:num>
  <w:num w:numId="12">
    <w:abstractNumId w:val="29"/>
  </w:num>
  <w:num w:numId="13">
    <w:abstractNumId w:val="18"/>
  </w:num>
  <w:num w:numId="14">
    <w:abstractNumId w:val="30"/>
  </w:num>
  <w:num w:numId="15">
    <w:abstractNumId w:val="25"/>
  </w:num>
  <w:num w:numId="16">
    <w:abstractNumId w:val="31"/>
  </w:num>
  <w:num w:numId="17">
    <w:abstractNumId w:val="7"/>
  </w:num>
  <w:num w:numId="18">
    <w:abstractNumId w:val="22"/>
  </w:num>
  <w:num w:numId="19">
    <w:abstractNumId w:val="12"/>
  </w:num>
  <w:num w:numId="20">
    <w:abstractNumId w:val="6"/>
  </w:num>
  <w:num w:numId="21">
    <w:abstractNumId w:val="33"/>
  </w:num>
  <w:num w:numId="22">
    <w:abstractNumId w:val="10"/>
  </w:num>
  <w:num w:numId="23">
    <w:abstractNumId w:val="19"/>
  </w:num>
  <w:num w:numId="24">
    <w:abstractNumId w:val="8"/>
  </w:num>
  <w:num w:numId="25">
    <w:abstractNumId w:val="14"/>
  </w:num>
  <w:num w:numId="26">
    <w:abstractNumId w:val="2"/>
  </w:num>
  <w:num w:numId="27">
    <w:abstractNumId w:val="4"/>
  </w:num>
  <w:num w:numId="28">
    <w:abstractNumId w:val="13"/>
  </w:num>
  <w:num w:numId="29">
    <w:abstractNumId w:val="1"/>
  </w:num>
  <w:num w:numId="30">
    <w:abstractNumId w:val="32"/>
  </w:num>
  <w:num w:numId="31">
    <w:abstractNumId w:val="24"/>
  </w:num>
  <w:num w:numId="32">
    <w:abstractNumId w:val="16"/>
  </w:num>
  <w:num w:numId="33">
    <w:abstractNumId w:val="27"/>
  </w:num>
  <w:num w:numId="34">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482"/>
    <w:rsid w:val="0000097B"/>
    <w:rsid w:val="00001CD7"/>
    <w:rsid w:val="0000290A"/>
    <w:rsid w:val="00002FF0"/>
    <w:rsid w:val="00003250"/>
    <w:rsid w:val="000033AE"/>
    <w:rsid w:val="00004C9B"/>
    <w:rsid w:val="00005F96"/>
    <w:rsid w:val="00006ECD"/>
    <w:rsid w:val="000072FD"/>
    <w:rsid w:val="00010ABD"/>
    <w:rsid w:val="00010FE9"/>
    <w:rsid w:val="000115A7"/>
    <w:rsid w:val="0001264D"/>
    <w:rsid w:val="000130AC"/>
    <w:rsid w:val="00013800"/>
    <w:rsid w:val="00014CD2"/>
    <w:rsid w:val="0001526A"/>
    <w:rsid w:val="000153BC"/>
    <w:rsid w:val="000153E9"/>
    <w:rsid w:val="000159CD"/>
    <w:rsid w:val="00015EC9"/>
    <w:rsid w:val="000171B8"/>
    <w:rsid w:val="00017240"/>
    <w:rsid w:val="000173C7"/>
    <w:rsid w:val="000173FF"/>
    <w:rsid w:val="00020121"/>
    <w:rsid w:val="000244E1"/>
    <w:rsid w:val="00024CEE"/>
    <w:rsid w:val="00024DED"/>
    <w:rsid w:val="00025A5B"/>
    <w:rsid w:val="000264A3"/>
    <w:rsid w:val="00026A2D"/>
    <w:rsid w:val="00030BCF"/>
    <w:rsid w:val="000312A7"/>
    <w:rsid w:val="00032F2E"/>
    <w:rsid w:val="0003448F"/>
    <w:rsid w:val="0003510B"/>
    <w:rsid w:val="00035EEC"/>
    <w:rsid w:val="00036BB6"/>
    <w:rsid w:val="000370E5"/>
    <w:rsid w:val="00037288"/>
    <w:rsid w:val="00037477"/>
    <w:rsid w:val="00037A3E"/>
    <w:rsid w:val="0004031B"/>
    <w:rsid w:val="000407B1"/>
    <w:rsid w:val="00040C61"/>
    <w:rsid w:val="00041C53"/>
    <w:rsid w:val="0004202B"/>
    <w:rsid w:val="00043DC4"/>
    <w:rsid w:val="00044561"/>
    <w:rsid w:val="00044AB5"/>
    <w:rsid w:val="00044D1B"/>
    <w:rsid w:val="00044D8E"/>
    <w:rsid w:val="00045574"/>
    <w:rsid w:val="00046406"/>
    <w:rsid w:val="0004784E"/>
    <w:rsid w:val="00051801"/>
    <w:rsid w:val="0005263E"/>
    <w:rsid w:val="0005296F"/>
    <w:rsid w:val="00053B52"/>
    <w:rsid w:val="00053BCA"/>
    <w:rsid w:val="0005447F"/>
    <w:rsid w:val="00054673"/>
    <w:rsid w:val="00054D25"/>
    <w:rsid w:val="00055BF9"/>
    <w:rsid w:val="0005637C"/>
    <w:rsid w:val="000570C0"/>
    <w:rsid w:val="00057FE0"/>
    <w:rsid w:val="000610B3"/>
    <w:rsid w:val="00061186"/>
    <w:rsid w:val="000648B1"/>
    <w:rsid w:val="00064CD9"/>
    <w:rsid w:val="00067E17"/>
    <w:rsid w:val="00070191"/>
    <w:rsid w:val="0007088E"/>
    <w:rsid w:val="000709B5"/>
    <w:rsid w:val="00070FFA"/>
    <w:rsid w:val="00071C80"/>
    <w:rsid w:val="00072852"/>
    <w:rsid w:val="000728F6"/>
    <w:rsid w:val="000744FD"/>
    <w:rsid w:val="00074704"/>
    <w:rsid w:val="0007510D"/>
    <w:rsid w:val="00075358"/>
    <w:rsid w:val="0007615A"/>
    <w:rsid w:val="00077A76"/>
    <w:rsid w:val="0008018A"/>
    <w:rsid w:val="000805B4"/>
    <w:rsid w:val="00080D30"/>
    <w:rsid w:val="000820C5"/>
    <w:rsid w:val="00082124"/>
    <w:rsid w:val="00082AE2"/>
    <w:rsid w:val="00085F70"/>
    <w:rsid w:val="0008673F"/>
    <w:rsid w:val="00086A5B"/>
    <w:rsid w:val="0008767B"/>
    <w:rsid w:val="00090B36"/>
    <w:rsid w:val="0009163E"/>
    <w:rsid w:val="00091FC4"/>
    <w:rsid w:val="000934A5"/>
    <w:rsid w:val="000936D6"/>
    <w:rsid w:val="00093AF6"/>
    <w:rsid w:val="000955D1"/>
    <w:rsid w:val="00095D06"/>
    <w:rsid w:val="000A23DE"/>
    <w:rsid w:val="000A23FF"/>
    <w:rsid w:val="000A32C4"/>
    <w:rsid w:val="000A36E0"/>
    <w:rsid w:val="000A4D73"/>
    <w:rsid w:val="000A521D"/>
    <w:rsid w:val="000A5DD5"/>
    <w:rsid w:val="000A67D9"/>
    <w:rsid w:val="000A7953"/>
    <w:rsid w:val="000B0AD2"/>
    <w:rsid w:val="000B1B8D"/>
    <w:rsid w:val="000B2747"/>
    <w:rsid w:val="000B4D73"/>
    <w:rsid w:val="000B5796"/>
    <w:rsid w:val="000B57B9"/>
    <w:rsid w:val="000B5838"/>
    <w:rsid w:val="000C03B0"/>
    <w:rsid w:val="000C07BB"/>
    <w:rsid w:val="000C10B9"/>
    <w:rsid w:val="000C153C"/>
    <w:rsid w:val="000C2235"/>
    <w:rsid w:val="000C3454"/>
    <w:rsid w:val="000C3B1F"/>
    <w:rsid w:val="000C45FF"/>
    <w:rsid w:val="000C4FB1"/>
    <w:rsid w:val="000C5350"/>
    <w:rsid w:val="000C5A5D"/>
    <w:rsid w:val="000D0B28"/>
    <w:rsid w:val="000D1DB0"/>
    <w:rsid w:val="000D35B5"/>
    <w:rsid w:val="000D36AA"/>
    <w:rsid w:val="000D46BE"/>
    <w:rsid w:val="000D55FD"/>
    <w:rsid w:val="000D695D"/>
    <w:rsid w:val="000E23DE"/>
    <w:rsid w:val="000E3A7A"/>
    <w:rsid w:val="000E3A89"/>
    <w:rsid w:val="000E4849"/>
    <w:rsid w:val="000E4B4E"/>
    <w:rsid w:val="000E4E4B"/>
    <w:rsid w:val="000E54D7"/>
    <w:rsid w:val="000E569D"/>
    <w:rsid w:val="000E57B0"/>
    <w:rsid w:val="000E66E8"/>
    <w:rsid w:val="000E685D"/>
    <w:rsid w:val="000E6E12"/>
    <w:rsid w:val="000E738D"/>
    <w:rsid w:val="000E7F45"/>
    <w:rsid w:val="000F0144"/>
    <w:rsid w:val="000F0159"/>
    <w:rsid w:val="000F05FE"/>
    <w:rsid w:val="000F0D90"/>
    <w:rsid w:val="000F1BCB"/>
    <w:rsid w:val="000F2467"/>
    <w:rsid w:val="000F2785"/>
    <w:rsid w:val="000F2858"/>
    <w:rsid w:val="000F39B8"/>
    <w:rsid w:val="000F4B94"/>
    <w:rsid w:val="000F512B"/>
    <w:rsid w:val="000F5728"/>
    <w:rsid w:val="000F6114"/>
    <w:rsid w:val="000F6495"/>
    <w:rsid w:val="00100DA6"/>
    <w:rsid w:val="00100F4F"/>
    <w:rsid w:val="001010B9"/>
    <w:rsid w:val="00101209"/>
    <w:rsid w:val="00102FF5"/>
    <w:rsid w:val="0010319C"/>
    <w:rsid w:val="001040C4"/>
    <w:rsid w:val="00105201"/>
    <w:rsid w:val="001057B5"/>
    <w:rsid w:val="00106104"/>
    <w:rsid w:val="0010665E"/>
    <w:rsid w:val="00106B53"/>
    <w:rsid w:val="001079AE"/>
    <w:rsid w:val="00107C8C"/>
    <w:rsid w:val="00107E24"/>
    <w:rsid w:val="001110BC"/>
    <w:rsid w:val="001117D5"/>
    <w:rsid w:val="00111C36"/>
    <w:rsid w:val="00112633"/>
    <w:rsid w:val="00112AB3"/>
    <w:rsid w:val="001134C4"/>
    <w:rsid w:val="00114711"/>
    <w:rsid w:val="00114F5D"/>
    <w:rsid w:val="0011579F"/>
    <w:rsid w:val="00117735"/>
    <w:rsid w:val="001177D9"/>
    <w:rsid w:val="00117AB4"/>
    <w:rsid w:val="00117C5A"/>
    <w:rsid w:val="00120159"/>
    <w:rsid w:val="0012035C"/>
    <w:rsid w:val="00120DA7"/>
    <w:rsid w:val="001212BA"/>
    <w:rsid w:val="001215DC"/>
    <w:rsid w:val="001227F8"/>
    <w:rsid w:val="00125721"/>
    <w:rsid w:val="001260E9"/>
    <w:rsid w:val="0012736C"/>
    <w:rsid w:val="0012738B"/>
    <w:rsid w:val="00127E42"/>
    <w:rsid w:val="00130B6D"/>
    <w:rsid w:val="0013467E"/>
    <w:rsid w:val="0013564E"/>
    <w:rsid w:val="00136382"/>
    <w:rsid w:val="00140F84"/>
    <w:rsid w:val="001410B2"/>
    <w:rsid w:val="001411BD"/>
    <w:rsid w:val="0014164A"/>
    <w:rsid w:val="00143D9F"/>
    <w:rsid w:val="00143EDE"/>
    <w:rsid w:val="0014428F"/>
    <w:rsid w:val="0014437D"/>
    <w:rsid w:val="00146CAF"/>
    <w:rsid w:val="00146F81"/>
    <w:rsid w:val="00150074"/>
    <w:rsid w:val="00153A06"/>
    <w:rsid w:val="00153EA2"/>
    <w:rsid w:val="001542D3"/>
    <w:rsid w:val="00154C26"/>
    <w:rsid w:val="0015661C"/>
    <w:rsid w:val="00157974"/>
    <w:rsid w:val="00160086"/>
    <w:rsid w:val="001600EF"/>
    <w:rsid w:val="00160A49"/>
    <w:rsid w:val="0016224A"/>
    <w:rsid w:val="00163BE1"/>
    <w:rsid w:val="00165609"/>
    <w:rsid w:val="0016584D"/>
    <w:rsid w:val="00165EE5"/>
    <w:rsid w:val="00166D3A"/>
    <w:rsid w:val="00167E92"/>
    <w:rsid w:val="00170288"/>
    <w:rsid w:val="00172747"/>
    <w:rsid w:val="001731A8"/>
    <w:rsid w:val="001738A6"/>
    <w:rsid w:val="00173DDB"/>
    <w:rsid w:val="001748E6"/>
    <w:rsid w:val="00176421"/>
    <w:rsid w:val="001766D3"/>
    <w:rsid w:val="001767C6"/>
    <w:rsid w:val="00176B35"/>
    <w:rsid w:val="001771C3"/>
    <w:rsid w:val="001773C8"/>
    <w:rsid w:val="00177ACE"/>
    <w:rsid w:val="00180AB3"/>
    <w:rsid w:val="00180F6C"/>
    <w:rsid w:val="00180F7D"/>
    <w:rsid w:val="001813B6"/>
    <w:rsid w:val="001818CD"/>
    <w:rsid w:val="00183715"/>
    <w:rsid w:val="0018437A"/>
    <w:rsid w:val="00185126"/>
    <w:rsid w:val="00185858"/>
    <w:rsid w:val="00185EB6"/>
    <w:rsid w:val="00187446"/>
    <w:rsid w:val="00187892"/>
    <w:rsid w:val="00187962"/>
    <w:rsid w:val="00187E90"/>
    <w:rsid w:val="0019251B"/>
    <w:rsid w:val="001928FA"/>
    <w:rsid w:val="00194BA1"/>
    <w:rsid w:val="00194E22"/>
    <w:rsid w:val="00194F9E"/>
    <w:rsid w:val="001965B6"/>
    <w:rsid w:val="00196D5B"/>
    <w:rsid w:val="00197067"/>
    <w:rsid w:val="001978BC"/>
    <w:rsid w:val="00197AAA"/>
    <w:rsid w:val="001A02BF"/>
    <w:rsid w:val="001A08A4"/>
    <w:rsid w:val="001A24AF"/>
    <w:rsid w:val="001A27FA"/>
    <w:rsid w:val="001A2D0A"/>
    <w:rsid w:val="001A3A1E"/>
    <w:rsid w:val="001A7639"/>
    <w:rsid w:val="001A7A05"/>
    <w:rsid w:val="001B0DFA"/>
    <w:rsid w:val="001B2663"/>
    <w:rsid w:val="001B39DC"/>
    <w:rsid w:val="001B39EB"/>
    <w:rsid w:val="001B3FB9"/>
    <w:rsid w:val="001B4349"/>
    <w:rsid w:val="001B5346"/>
    <w:rsid w:val="001B57A7"/>
    <w:rsid w:val="001B622E"/>
    <w:rsid w:val="001B6F9D"/>
    <w:rsid w:val="001C0DFF"/>
    <w:rsid w:val="001C1559"/>
    <w:rsid w:val="001C30B2"/>
    <w:rsid w:val="001C373A"/>
    <w:rsid w:val="001C3F5D"/>
    <w:rsid w:val="001C469D"/>
    <w:rsid w:val="001C48AD"/>
    <w:rsid w:val="001C5E47"/>
    <w:rsid w:val="001C623B"/>
    <w:rsid w:val="001C72F3"/>
    <w:rsid w:val="001D0001"/>
    <w:rsid w:val="001D0480"/>
    <w:rsid w:val="001D2996"/>
    <w:rsid w:val="001D2E2D"/>
    <w:rsid w:val="001D2F09"/>
    <w:rsid w:val="001D3724"/>
    <w:rsid w:val="001D5008"/>
    <w:rsid w:val="001D51B7"/>
    <w:rsid w:val="001D5EF7"/>
    <w:rsid w:val="001D7BA1"/>
    <w:rsid w:val="001E38C0"/>
    <w:rsid w:val="001E4038"/>
    <w:rsid w:val="001E44D6"/>
    <w:rsid w:val="001E4B61"/>
    <w:rsid w:val="001E54A6"/>
    <w:rsid w:val="001E662B"/>
    <w:rsid w:val="001E6A7A"/>
    <w:rsid w:val="001E773C"/>
    <w:rsid w:val="001E7E62"/>
    <w:rsid w:val="001F0398"/>
    <w:rsid w:val="001F0AE4"/>
    <w:rsid w:val="001F1588"/>
    <w:rsid w:val="001F1F17"/>
    <w:rsid w:val="001F1F6D"/>
    <w:rsid w:val="001F2CA3"/>
    <w:rsid w:val="001F4748"/>
    <w:rsid w:val="001F4959"/>
    <w:rsid w:val="001F56CA"/>
    <w:rsid w:val="001F5CE0"/>
    <w:rsid w:val="001F6116"/>
    <w:rsid w:val="001F6FA2"/>
    <w:rsid w:val="001F7E25"/>
    <w:rsid w:val="00200D64"/>
    <w:rsid w:val="0020250A"/>
    <w:rsid w:val="00202927"/>
    <w:rsid w:val="00202D2D"/>
    <w:rsid w:val="00204786"/>
    <w:rsid w:val="002062B4"/>
    <w:rsid w:val="00206E19"/>
    <w:rsid w:val="00210C46"/>
    <w:rsid w:val="00211248"/>
    <w:rsid w:val="00211F16"/>
    <w:rsid w:val="00212985"/>
    <w:rsid w:val="002129F9"/>
    <w:rsid w:val="00212AE8"/>
    <w:rsid w:val="002132AF"/>
    <w:rsid w:val="00213E1C"/>
    <w:rsid w:val="00214544"/>
    <w:rsid w:val="00217DD2"/>
    <w:rsid w:val="002212EF"/>
    <w:rsid w:val="0022224A"/>
    <w:rsid w:val="00222634"/>
    <w:rsid w:val="00224732"/>
    <w:rsid w:val="00226169"/>
    <w:rsid w:val="002264AA"/>
    <w:rsid w:val="00226C48"/>
    <w:rsid w:val="0023018E"/>
    <w:rsid w:val="002310E5"/>
    <w:rsid w:val="00231A6F"/>
    <w:rsid w:val="00231FEF"/>
    <w:rsid w:val="00232093"/>
    <w:rsid w:val="00232FA5"/>
    <w:rsid w:val="002335F0"/>
    <w:rsid w:val="00233694"/>
    <w:rsid w:val="002339EC"/>
    <w:rsid w:val="00233A2A"/>
    <w:rsid w:val="00233AA4"/>
    <w:rsid w:val="00233B39"/>
    <w:rsid w:val="00233C1F"/>
    <w:rsid w:val="002348F0"/>
    <w:rsid w:val="00234C95"/>
    <w:rsid w:val="0023517D"/>
    <w:rsid w:val="0023602D"/>
    <w:rsid w:val="002360BB"/>
    <w:rsid w:val="00236290"/>
    <w:rsid w:val="00236301"/>
    <w:rsid w:val="00236C75"/>
    <w:rsid w:val="00237586"/>
    <w:rsid w:val="0023775D"/>
    <w:rsid w:val="0023787B"/>
    <w:rsid w:val="002405C9"/>
    <w:rsid w:val="00240823"/>
    <w:rsid w:val="00240989"/>
    <w:rsid w:val="00242208"/>
    <w:rsid w:val="00242906"/>
    <w:rsid w:val="00242DF4"/>
    <w:rsid w:val="002457FE"/>
    <w:rsid w:val="002460C3"/>
    <w:rsid w:val="00250064"/>
    <w:rsid w:val="00250294"/>
    <w:rsid w:val="002523A1"/>
    <w:rsid w:val="00254163"/>
    <w:rsid w:val="00254C1E"/>
    <w:rsid w:val="002554A2"/>
    <w:rsid w:val="00256FF5"/>
    <w:rsid w:val="0025745F"/>
    <w:rsid w:val="00257479"/>
    <w:rsid w:val="002600EF"/>
    <w:rsid w:val="0026105D"/>
    <w:rsid w:val="002620D5"/>
    <w:rsid w:val="00263E3C"/>
    <w:rsid w:val="00264F4D"/>
    <w:rsid w:val="00265A13"/>
    <w:rsid w:val="00266465"/>
    <w:rsid w:val="00266627"/>
    <w:rsid w:val="00266F94"/>
    <w:rsid w:val="002675C0"/>
    <w:rsid w:val="0027144A"/>
    <w:rsid w:val="00271DA6"/>
    <w:rsid w:val="002724BC"/>
    <w:rsid w:val="00272A03"/>
    <w:rsid w:val="0027310B"/>
    <w:rsid w:val="00273E73"/>
    <w:rsid w:val="0027427A"/>
    <w:rsid w:val="002745C8"/>
    <w:rsid w:val="0027499B"/>
    <w:rsid w:val="00277265"/>
    <w:rsid w:val="0027751F"/>
    <w:rsid w:val="0027798E"/>
    <w:rsid w:val="00280246"/>
    <w:rsid w:val="00280569"/>
    <w:rsid w:val="0028089A"/>
    <w:rsid w:val="0028169F"/>
    <w:rsid w:val="00281E4A"/>
    <w:rsid w:val="00282634"/>
    <w:rsid w:val="00282F7A"/>
    <w:rsid w:val="0028399A"/>
    <w:rsid w:val="002843F1"/>
    <w:rsid w:val="0028537C"/>
    <w:rsid w:val="0028651C"/>
    <w:rsid w:val="00286C19"/>
    <w:rsid w:val="00287041"/>
    <w:rsid w:val="002870B6"/>
    <w:rsid w:val="002873F0"/>
    <w:rsid w:val="00287F96"/>
    <w:rsid w:val="0029245E"/>
    <w:rsid w:val="00292B70"/>
    <w:rsid w:val="00294006"/>
    <w:rsid w:val="00295803"/>
    <w:rsid w:val="00295AD7"/>
    <w:rsid w:val="002966CF"/>
    <w:rsid w:val="002A0AAE"/>
    <w:rsid w:val="002A1633"/>
    <w:rsid w:val="002A3D16"/>
    <w:rsid w:val="002A4198"/>
    <w:rsid w:val="002A4315"/>
    <w:rsid w:val="002A5BCB"/>
    <w:rsid w:val="002A72C9"/>
    <w:rsid w:val="002B0692"/>
    <w:rsid w:val="002B0DD9"/>
    <w:rsid w:val="002B19F6"/>
    <w:rsid w:val="002B1CBA"/>
    <w:rsid w:val="002B1F6C"/>
    <w:rsid w:val="002B1FA4"/>
    <w:rsid w:val="002B1FDC"/>
    <w:rsid w:val="002B2AD3"/>
    <w:rsid w:val="002B341E"/>
    <w:rsid w:val="002B49D7"/>
    <w:rsid w:val="002B4B14"/>
    <w:rsid w:val="002B4C67"/>
    <w:rsid w:val="002B62B0"/>
    <w:rsid w:val="002B67A5"/>
    <w:rsid w:val="002C01A2"/>
    <w:rsid w:val="002C0FB1"/>
    <w:rsid w:val="002C1679"/>
    <w:rsid w:val="002C3718"/>
    <w:rsid w:val="002C3855"/>
    <w:rsid w:val="002C3C4F"/>
    <w:rsid w:val="002C7DE2"/>
    <w:rsid w:val="002D2255"/>
    <w:rsid w:val="002D5394"/>
    <w:rsid w:val="002D5482"/>
    <w:rsid w:val="002D6129"/>
    <w:rsid w:val="002D74B4"/>
    <w:rsid w:val="002D7B89"/>
    <w:rsid w:val="002D7CDD"/>
    <w:rsid w:val="002D7E0D"/>
    <w:rsid w:val="002E07AD"/>
    <w:rsid w:val="002E0A2F"/>
    <w:rsid w:val="002E0F7A"/>
    <w:rsid w:val="002E27B6"/>
    <w:rsid w:val="002E2F73"/>
    <w:rsid w:val="002E3017"/>
    <w:rsid w:val="002E304D"/>
    <w:rsid w:val="002E6BA1"/>
    <w:rsid w:val="002F0ADC"/>
    <w:rsid w:val="002F19EE"/>
    <w:rsid w:val="002F1B58"/>
    <w:rsid w:val="002F1FDA"/>
    <w:rsid w:val="002F31D3"/>
    <w:rsid w:val="002F325B"/>
    <w:rsid w:val="002F4064"/>
    <w:rsid w:val="002F461E"/>
    <w:rsid w:val="002F4B3F"/>
    <w:rsid w:val="002F599B"/>
    <w:rsid w:val="002F612A"/>
    <w:rsid w:val="002F65A5"/>
    <w:rsid w:val="002F68FB"/>
    <w:rsid w:val="00300C7E"/>
    <w:rsid w:val="0030144D"/>
    <w:rsid w:val="00301EED"/>
    <w:rsid w:val="00303970"/>
    <w:rsid w:val="003039C0"/>
    <w:rsid w:val="00304674"/>
    <w:rsid w:val="00305983"/>
    <w:rsid w:val="00305FF2"/>
    <w:rsid w:val="003064D0"/>
    <w:rsid w:val="00306C3E"/>
    <w:rsid w:val="003072B1"/>
    <w:rsid w:val="0030765E"/>
    <w:rsid w:val="00311317"/>
    <w:rsid w:val="00311399"/>
    <w:rsid w:val="003116F2"/>
    <w:rsid w:val="003135D3"/>
    <w:rsid w:val="00314454"/>
    <w:rsid w:val="0031494D"/>
    <w:rsid w:val="00315576"/>
    <w:rsid w:val="003157A3"/>
    <w:rsid w:val="003158A4"/>
    <w:rsid w:val="00315C39"/>
    <w:rsid w:val="0031620D"/>
    <w:rsid w:val="003173FB"/>
    <w:rsid w:val="003174AD"/>
    <w:rsid w:val="00317D70"/>
    <w:rsid w:val="00320B42"/>
    <w:rsid w:val="00320C5E"/>
    <w:rsid w:val="003215C0"/>
    <w:rsid w:val="0032174B"/>
    <w:rsid w:val="003220F9"/>
    <w:rsid w:val="0032261D"/>
    <w:rsid w:val="0032329D"/>
    <w:rsid w:val="0032356D"/>
    <w:rsid w:val="00323A6D"/>
    <w:rsid w:val="0032465F"/>
    <w:rsid w:val="00324C35"/>
    <w:rsid w:val="00325FAF"/>
    <w:rsid w:val="00327B01"/>
    <w:rsid w:val="00330C64"/>
    <w:rsid w:val="0033210B"/>
    <w:rsid w:val="003330B9"/>
    <w:rsid w:val="00333E5E"/>
    <w:rsid w:val="003359E0"/>
    <w:rsid w:val="0033666D"/>
    <w:rsid w:val="00337554"/>
    <w:rsid w:val="003377AF"/>
    <w:rsid w:val="00340E80"/>
    <w:rsid w:val="003412DD"/>
    <w:rsid w:val="00341965"/>
    <w:rsid w:val="00341B49"/>
    <w:rsid w:val="00343208"/>
    <w:rsid w:val="00343B54"/>
    <w:rsid w:val="00344910"/>
    <w:rsid w:val="00345117"/>
    <w:rsid w:val="00345AF6"/>
    <w:rsid w:val="00345C5A"/>
    <w:rsid w:val="00346D29"/>
    <w:rsid w:val="00350078"/>
    <w:rsid w:val="00351646"/>
    <w:rsid w:val="00351794"/>
    <w:rsid w:val="00351F1A"/>
    <w:rsid w:val="003526E7"/>
    <w:rsid w:val="00352A25"/>
    <w:rsid w:val="00352D3A"/>
    <w:rsid w:val="003532F9"/>
    <w:rsid w:val="00354F06"/>
    <w:rsid w:val="00355581"/>
    <w:rsid w:val="0035576F"/>
    <w:rsid w:val="003568A0"/>
    <w:rsid w:val="00356CF2"/>
    <w:rsid w:val="00356EE9"/>
    <w:rsid w:val="00357224"/>
    <w:rsid w:val="003577FD"/>
    <w:rsid w:val="00357B7C"/>
    <w:rsid w:val="00360562"/>
    <w:rsid w:val="00360E81"/>
    <w:rsid w:val="00361E0D"/>
    <w:rsid w:val="00361E7B"/>
    <w:rsid w:val="00361F5D"/>
    <w:rsid w:val="00361FA9"/>
    <w:rsid w:val="003621AC"/>
    <w:rsid w:val="00362328"/>
    <w:rsid w:val="00364BEA"/>
    <w:rsid w:val="00365D11"/>
    <w:rsid w:val="00365DF0"/>
    <w:rsid w:val="00365EF1"/>
    <w:rsid w:val="00366709"/>
    <w:rsid w:val="00367386"/>
    <w:rsid w:val="00367609"/>
    <w:rsid w:val="00370D9C"/>
    <w:rsid w:val="0037163D"/>
    <w:rsid w:val="00371A1D"/>
    <w:rsid w:val="00372409"/>
    <w:rsid w:val="003727C9"/>
    <w:rsid w:val="00372A41"/>
    <w:rsid w:val="00373DEF"/>
    <w:rsid w:val="003741ED"/>
    <w:rsid w:val="00374BDF"/>
    <w:rsid w:val="003750D5"/>
    <w:rsid w:val="00380561"/>
    <w:rsid w:val="00381387"/>
    <w:rsid w:val="00381B24"/>
    <w:rsid w:val="0038244D"/>
    <w:rsid w:val="00383445"/>
    <w:rsid w:val="00383F0B"/>
    <w:rsid w:val="0038534E"/>
    <w:rsid w:val="00385437"/>
    <w:rsid w:val="003871A4"/>
    <w:rsid w:val="00387200"/>
    <w:rsid w:val="003879B0"/>
    <w:rsid w:val="00387C83"/>
    <w:rsid w:val="00390514"/>
    <w:rsid w:val="00390B86"/>
    <w:rsid w:val="00390D1C"/>
    <w:rsid w:val="00390E23"/>
    <w:rsid w:val="00390EDB"/>
    <w:rsid w:val="00390EF0"/>
    <w:rsid w:val="00390F47"/>
    <w:rsid w:val="003920E6"/>
    <w:rsid w:val="00393BE0"/>
    <w:rsid w:val="003951CA"/>
    <w:rsid w:val="0039582B"/>
    <w:rsid w:val="00395B71"/>
    <w:rsid w:val="003979DE"/>
    <w:rsid w:val="003A14B6"/>
    <w:rsid w:val="003A1542"/>
    <w:rsid w:val="003A16CC"/>
    <w:rsid w:val="003A1C2E"/>
    <w:rsid w:val="003A2287"/>
    <w:rsid w:val="003A22D8"/>
    <w:rsid w:val="003A29FA"/>
    <w:rsid w:val="003A373B"/>
    <w:rsid w:val="003A3A13"/>
    <w:rsid w:val="003A3F34"/>
    <w:rsid w:val="003A43D1"/>
    <w:rsid w:val="003A45B8"/>
    <w:rsid w:val="003A4BAE"/>
    <w:rsid w:val="003A6D66"/>
    <w:rsid w:val="003A7C2B"/>
    <w:rsid w:val="003B0539"/>
    <w:rsid w:val="003B07C4"/>
    <w:rsid w:val="003B0E57"/>
    <w:rsid w:val="003B16AA"/>
    <w:rsid w:val="003B3086"/>
    <w:rsid w:val="003B40DD"/>
    <w:rsid w:val="003B5294"/>
    <w:rsid w:val="003B57A7"/>
    <w:rsid w:val="003B5FB7"/>
    <w:rsid w:val="003B64D7"/>
    <w:rsid w:val="003B76C9"/>
    <w:rsid w:val="003B7AC3"/>
    <w:rsid w:val="003C040C"/>
    <w:rsid w:val="003C1157"/>
    <w:rsid w:val="003C161F"/>
    <w:rsid w:val="003C2635"/>
    <w:rsid w:val="003C4597"/>
    <w:rsid w:val="003C5296"/>
    <w:rsid w:val="003C53BD"/>
    <w:rsid w:val="003C5FBC"/>
    <w:rsid w:val="003C66AF"/>
    <w:rsid w:val="003C6778"/>
    <w:rsid w:val="003C7FBC"/>
    <w:rsid w:val="003D04B5"/>
    <w:rsid w:val="003D051C"/>
    <w:rsid w:val="003D09FA"/>
    <w:rsid w:val="003D1497"/>
    <w:rsid w:val="003D1AD2"/>
    <w:rsid w:val="003D2A51"/>
    <w:rsid w:val="003D2D6A"/>
    <w:rsid w:val="003D2EF4"/>
    <w:rsid w:val="003D33D8"/>
    <w:rsid w:val="003D34AF"/>
    <w:rsid w:val="003D3926"/>
    <w:rsid w:val="003D3FE8"/>
    <w:rsid w:val="003D5252"/>
    <w:rsid w:val="003D52D8"/>
    <w:rsid w:val="003D55DE"/>
    <w:rsid w:val="003D6897"/>
    <w:rsid w:val="003E12B0"/>
    <w:rsid w:val="003E16B8"/>
    <w:rsid w:val="003E1F85"/>
    <w:rsid w:val="003E1FB8"/>
    <w:rsid w:val="003E33B5"/>
    <w:rsid w:val="003E34FD"/>
    <w:rsid w:val="003E4598"/>
    <w:rsid w:val="003E478A"/>
    <w:rsid w:val="003E5097"/>
    <w:rsid w:val="003E5557"/>
    <w:rsid w:val="003E5EC1"/>
    <w:rsid w:val="003E6B6F"/>
    <w:rsid w:val="003E7401"/>
    <w:rsid w:val="003E7B49"/>
    <w:rsid w:val="003F038C"/>
    <w:rsid w:val="003F3126"/>
    <w:rsid w:val="003F32A6"/>
    <w:rsid w:val="003F404B"/>
    <w:rsid w:val="003F4D22"/>
    <w:rsid w:val="003F549B"/>
    <w:rsid w:val="003F654E"/>
    <w:rsid w:val="003F6808"/>
    <w:rsid w:val="003F6978"/>
    <w:rsid w:val="00400C5B"/>
    <w:rsid w:val="00401371"/>
    <w:rsid w:val="00401863"/>
    <w:rsid w:val="0040500F"/>
    <w:rsid w:val="004050EF"/>
    <w:rsid w:val="0040539F"/>
    <w:rsid w:val="004055A3"/>
    <w:rsid w:val="00406622"/>
    <w:rsid w:val="00406A33"/>
    <w:rsid w:val="00410BAF"/>
    <w:rsid w:val="00410C2F"/>
    <w:rsid w:val="00411C65"/>
    <w:rsid w:val="00412B1C"/>
    <w:rsid w:val="00413448"/>
    <w:rsid w:val="00414833"/>
    <w:rsid w:val="00414889"/>
    <w:rsid w:val="00415687"/>
    <w:rsid w:val="00415753"/>
    <w:rsid w:val="004168CD"/>
    <w:rsid w:val="00417F3F"/>
    <w:rsid w:val="004201ED"/>
    <w:rsid w:val="00420740"/>
    <w:rsid w:val="00420A06"/>
    <w:rsid w:val="00421863"/>
    <w:rsid w:val="00421A9F"/>
    <w:rsid w:val="00421CC4"/>
    <w:rsid w:val="00422492"/>
    <w:rsid w:val="00422724"/>
    <w:rsid w:val="00422C25"/>
    <w:rsid w:val="00423AF9"/>
    <w:rsid w:val="00424205"/>
    <w:rsid w:val="0042435A"/>
    <w:rsid w:val="00425644"/>
    <w:rsid w:val="00425AB1"/>
    <w:rsid w:val="00426B43"/>
    <w:rsid w:val="00426CAB"/>
    <w:rsid w:val="004274DE"/>
    <w:rsid w:val="004319AA"/>
    <w:rsid w:val="00432703"/>
    <w:rsid w:val="00432861"/>
    <w:rsid w:val="004328B9"/>
    <w:rsid w:val="004329AD"/>
    <w:rsid w:val="004333DB"/>
    <w:rsid w:val="0043373B"/>
    <w:rsid w:val="004338DB"/>
    <w:rsid w:val="00433BEF"/>
    <w:rsid w:val="004345CD"/>
    <w:rsid w:val="00434D3C"/>
    <w:rsid w:val="00434E7D"/>
    <w:rsid w:val="004350B5"/>
    <w:rsid w:val="00435602"/>
    <w:rsid w:val="0043589D"/>
    <w:rsid w:val="00435CF7"/>
    <w:rsid w:val="00436966"/>
    <w:rsid w:val="00437663"/>
    <w:rsid w:val="0043785D"/>
    <w:rsid w:val="00437B86"/>
    <w:rsid w:val="00441933"/>
    <w:rsid w:val="004419C3"/>
    <w:rsid w:val="00441CCC"/>
    <w:rsid w:val="00442A6A"/>
    <w:rsid w:val="00442D41"/>
    <w:rsid w:val="00443AA2"/>
    <w:rsid w:val="00443B21"/>
    <w:rsid w:val="0044458E"/>
    <w:rsid w:val="004453EC"/>
    <w:rsid w:val="0044615D"/>
    <w:rsid w:val="00450410"/>
    <w:rsid w:val="0045175B"/>
    <w:rsid w:val="00452BCE"/>
    <w:rsid w:val="004537C4"/>
    <w:rsid w:val="00453CF5"/>
    <w:rsid w:val="00456211"/>
    <w:rsid w:val="00457339"/>
    <w:rsid w:val="00460858"/>
    <w:rsid w:val="004613B6"/>
    <w:rsid w:val="00461806"/>
    <w:rsid w:val="0046226D"/>
    <w:rsid w:val="00462825"/>
    <w:rsid w:val="004633D4"/>
    <w:rsid w:val="00464BFA"/>
    <w:rsid w:val="004672CE"/>
    <w:rsid w:val="00467420"/>
    <w:rsid w:val="00467FD3"/>
    <w:rsid w:val="00471727"/>
    <w:rsid w:val="004730D5"/>
    <w:rsid w:val="00475930"/>
    <w:rsid w:val="0047596F"/>
    <w:rsid w:val="004766F9"/>
    <w:rsid w:val="00476C2F"/>
    <w:rsid w:val="004803EE"/>
    <w:rsid w:val="00481048"/>
    <w:rsid w:val="00481AE9"/>
    <w:rsid w:val="004820E7"/>
    <w:rsid w:val="004826EC"/>
    <w:rsid w:val="004829C8"/>
    <w:rsid w:val="004831B8"/>
    <w:rsid w:val="004832BA"/>
    <w:rsid w:val="00483FAB"/>
    <w:rsid w:val="004863A2"/>
    <w:rsid w:val="004872EC"/>
    <w:rsid w:val="004878F6"/>
    <w:rsid w:val="00491742"/>
    <w:rsid w:val="0049260F"/>
    <w:rsid w:val="00492CE6"/>
    <w:rsid w:val="004930F6"/>
    <w:rsid w:val="004935A0"/>
    <w:rsid w:val="0049666B"/>
    <w:rsid w:val="00496842"/>
    <w:rsid w:val="00496DB2"/>
    <w:rsid w:val="004976F3"/>
    <w:rsid w:val="004979A8"/>
    <w:rsid w:val="00497E54"/>
    <w:rsid w:val="004A1591"/>
    <w:rsid w:val="004A1B5D"/>
    <w:rsid w:val="004A1E5F"/>
    <w:rsid w:val="004A2DAD"/>
    <w:rsid w:val="004A3635"/>
    <w:rsid w:val="004A43AA"/>
    <w:rsid w:val="004A48A8"/>
    <w:rsid w:val="004A5357"/>
    <w:rsid w:val="004A5480"/>
    <w:rsid w:val="004A67E2"/>
    <w:rsid w:val="004A6BC5"/>
    <w:rsid w:val="004A7C9F"/>
    <w:rsid w:val="004B066B"/>
    <w:rsid w:val="004B1B53"/>
    <w:rsid w:val="004B35B7"/>
    <w:rsid w:val="004B38A6"/>
    <w:rsid w:val="004B3B84"/>
    <w:rsid w:val="004B416E"/>
    <w:rsid w:val="004B4F8D"/>
    <w:rsid w:val="004B4F93"/>
    <w:rsid w:val="004B57EA"/>
    <w:rsid w:val="004B6B86"/>
    <w:rsid w:val="004B6D11"/>
    <w:rsid w:val="004B6EAE"/>
    <w:rsid w:val="004B6FF8"/>
    <w:rsid w:val="004B735D"/>
    <w:rsid w:val="004B759D"/>
    <w:rsid w:val="004C06BD"/>
    <w:rsid w:val="004C19EF"/>
    <w:rsid w:val="004C2F0A"/>
    <w:rsid w:val="004C3437"/>
    <w:rsid w:val="004C396A"/>
    <w:rsid w:val="004C4406"/>
    <w:rsid w:val="004C5212"/>
    <w:rsid w:val="004C587C"/>
    <w:rsid w:val="004C606F"/>
    <w:rsid w:val="004C6D24"/>
    <w:rsid w:val="004C71E5"/>
    <w:rsid w:val="004D07AC"/>
    <w:rsid w:val="004D12B1"/>
    <w:rsid w:val="004D1387"/>
    <w:rsid w:val="004D2437"/>
    <w:rsid w:val="004D28FC"/>
    <w:rsid w:val="004D3883"/>
    <w:rsid w:val="004D5984"/>
    <w:rsid w:val="004D6F55"/>
    <w:rsid w:val="004D7540"/>
    <w:rsid w:val="004D78A6"/>
    <w:rsid w:val="004E1731"/>
    <w:rsid w:val="004E1A8C"/>
    <w:rsid w:val="004E21F9"/>
    <w:rsid w:val="004E3195"/>
    <w:rsid w:val="004E3B9E"/>
    <w:rsid w:val="004E4A30"/>
    <w:rsid w:val="004E4ABC"/>
    <w:rsid w:val="004E4BC1"/>
    <w:rsid w:val="004E6814"/>
    <w:rsid w:val="004E7904"/>
    <w:rsid w:val="004E7B97"/>
    <w:rsid w:val="004F1003"/>
    <w:rsid w:val="004F1FDB"/>
    <w:rsid w:val="004F269D"/>
    <w:rsid w:val="004F2D2A"/>
    <w:rsid w:val="004F7481"/>
    <w:rsid w:val="004F7B6F"/>
    <w:rsid w:val="00503912"/>
    <w:rsid w:val="005059DD"/>
    <w:rsid w:val="00507A40"/>
    <w:rsid w:val="00507DAD"/>
    <w:rsid w:val="0051174F"/>
    <w:rsid w:val="005119BF"/>
    <w:rsid w:val="00511A82"/>
    <w:rsid w:val="00512CBA"/>
    <w:rsid w:val="00513792"/>
    <w:rsid w:val="0051398C"/>
    <w:rsid w:val="00514BF7"/>
    <w:rsid w:val="00516186"/>
    <w:rsid w:val="00516A16"/>
    <w:rsid w:val="00517299"/>
    <w:rsid w:val="005202F5"/>
    <w:rsid w:val="005208AA"/>
    <w:rsid w:val="005216AE"/>
    <w:rsid w:val="00521911"/>
    <w:rsid w:val="0052218B"/>
    <w:rsid w:val="00522555"/>
    <w:rsid w:val="005227DC"/>
    <w:rsid w:val="00522BB7"/>
    <w:rsid w:val="00523012"/>
    <w:rsid w:val="005233DA"/>
    <w:rsid w:val="00523464"/>
    <w:rsid w:val="005235FD"/>
    <w:rsid w:val="005238CD"/>
    <w:rsid w:val="0052515E"/>
    <w:rsid w:val="0052525B"/>
    <w:rsid w:val="00526999"/>
    <w:rsid w:val="00530864"/>
    <w:rsid w:val="0053272B"/>
    <w:rsid w:val="005332D2"/>
    <w:rsid w:val="00536378"/>
    <w:rsid w:val="0053637B"/>
    <w:rsid w:val="00536D92"/>
    <w:rsid w:val="005413A9"/>
    <w:rsid w:val="00541695"/>
    <w:rsid w:val="00543C4F"/>
    <w:rsid w:val="0054465E"/>
    <w:rsid w:val="0054542C"/>
    <w:rsid w:val="00545816"/>
    <w:rsid w:val="00545D01"/>
    <w:rsid w:val="0054667E"/>
    <w:rsid w:val="0054703D"/>
    <w:rsid w:val="00547BFC"/>
    <w:rsid w:val="00550F37"/>
    <w:rsid w:val="005522A8"/>
    <w:rsid w:val="00552828"/>
    <w:rsid w:val="00554D9A"/>
    <w:rsid w:val="00554E3D"/>
    <w:rsid w:val="00554E57"/>
    <w:rsid w:val="005559FE"/>
    <w:rsid w:val="00557015"/>
    <w:rsid w:val="00557387"/>
    <w:rsid w:val="005602FE"/>
    <w:rsid w:val="00561BF1"/>
    <w:rsid w:val="00563117"/>
    <w:rsid w:val="00563EDC"/>
    <w:rsid w:val="00565313"/>
    <w:rsid w:val="00565848"/>
    <w:rsid w:val="00565FDF"/>
    <w:rsid w:val="00566493"/>
    <w:rsid w:val="00567224"/>
    <w:rsid w:val="00567952"/>
    <w:rsid w:val="005708F7"/>
    <w:rsid w:val="005709E2"/>
    <w:rsid w:val="00570B5C"/>
    <w:rsid w:val="00572126"/>
    <w:rsid w:val="00572F32"/>
    <w:rsid w:val="0057361D"/>
    <w:rsid w:val="005736F4"/>
    <w:rsid w:val="00574533"/>
    <w:rsid w:val="00574E95"/>
    <w:rsid w:val="0057606D"/>
    <w:rsid w:val="005765CB"/>
    <w:rsid w:val="00577BF4"/>
    <w:rsid w:val="00577F4B"/>
    <w:rsid w:val="00580D99"/>
    <w:rsid w:val="00581411"/>
    <w:rsid w:val="00581B43"/>
    <w:rsid w:val="00581B80"/>
    <w:rsid w:val="00582559"/>
    <w:rsid w:val="005826C7"/>
    <w:rsid w:val="00584000"/>
    <w:rsid w:val="00584138"/>
    <w:rsid w:val="005841CC"/>
    <w:rsid w:val="00584383"/>
    <w:rsid w:val="00584980"/>
    <w:rsid w:val="00585328"/>
    <w:rsid w:val="0058572F"/>
    <w:rsid w:val="00585E32"/>
    <w:rsid w:val="0058631D"/>
    <w:rsid w:val="0058795F"/>
    <w:rsid w:val="00587E4C"/>
    <w:rsid w:val="00587EB3"/>
    <w:rsid w:val="00590577"/>
    <w:rsid w:val="00592140"/>
    <w:rsid w:val="0059223C"/>
    <w:rsid w:val="00592288"/>
    <w:rsid w:val="005924B5"/>
    <w:rsid w:val="0059296D"/>
    <w:rsid w:val="00592A0F"/>
    <w:rsid w:val="00593906"/>
    <w:rsid w:val="00593C2B"/>
    <w:rsid w:val="00594919"/>
    <w:rsid w:val="0059533E"/>
    <w:rsid w:val="005957F4"/>
    <w:rsid w:val="00596D9D"/>
    <w:rsid w:val="0059786A"/>
    <w:rsid w:val="00597AA5"/>
    <w:rsid w:val="00597C09"/>
    <w:rsid w:val="005A0157"/>
    <w:rsid w:val="005A17C6"/>
    <w:rsid w:val="005A3D9C"/>
    <w:rsid w:val="005A3FF2"/>
    <w:rsid w:val="005A430C"/>
    <w:rsid w:val="005A59EC"/>
    <w:rsid w:val="005A6037"/>
    <w:rsid w:val="005A6D38"/>
    <w:rsid w:val="005A743B"/>
    <w:rsid w:val="005A7461"/>
    <w:rsid w:val="005B0648"/>
    <w:rsid w:val="005B0BD4"/>
    <w:rsid w:val="005B1402"/>
    <w:rsid w:val="005B1EC5"/>
    <w:rsid w:val="005B2147"/>
    <w:rsid w:val="005B2CA8"/>
    <w:rsid w:val="005B2FAD"/>
    <w:rsid w:val="005B3F0F"/>
    <w:rsid w:val="005B4BED"/>
    <w:rsid w:val="005B5729"/>
    <w:rsid w:val="005B5AC4"/>
    <w:rsid w:val="005B5B8D"/>
    <w:rsid w:val="005B5F99"/>
    <w:rsid w:val="005C06B8"/>
    <w:rsid w:val="005C1DFA"/>
    <w:rsid w:val="005C25D9"/>
    <w:rsid w:val="005C3B9F"/>
    <w:rsid w:val="005C453C"/>
    <w:rsid w:val="005C468E"/>
    <w:rsid w:val="005C5403"/>
    <w:rsid w:val="005C5C92"/>
    <w:rsid w:val="005C64AA"/>
    <w:rsid w:val="005C64DE"/>
    <w:rsid w:val="005C7C03"/>
    <w:rsid w:val="005D1571"/>
    <w:rsid w:val="005D28FE"/>
    <w:rsid w:val="005D3FCB"/>
    <w:rsid w:val="005D4583"/>
    <w:rsid w:val="005D4716"/>
    <w:rsid w:val="005D475C"/>
    <w:rsid w:val="005D72D6"/>
    <w:rsid w:val="005D7653"/>
    <w:rsid w:val="005D7C2D"/>
    <w:rsid w:val="005D7F4A"/>
    <w:rsid w:val="005E053F"/>
    <w:rsid w:val="005E1AA7"/>
    <w:rsid w:val="005E20F5"/>
    <w:rsid w:val="005E2AC9"/>
    <w:rsid w:val="005E471F"/>
    <w:rsid w:val="005E6A49"/>
    <w:rsid w:val="005E75FE"/>
    <w:rsid w:val="005E7D91"/>
    <w:rsid w:val="005F0154"/>
    <w:rsid w:val="005F25E1"/>
    <w:rsid w:val="005F345E"/>
    <w:rsid w:val="005F360E"/>
    <w:rsid w:val="005F3CF1"/>
    <w:rsid w:val="005F4E01"/>
    <w:rsid w:val="005F4F57"/>
    <w:rsid w:val="005F51F1"/>
    <w:rsid w:val="005F61B9"/>
    <w:rsid w:val="005F7B2D"/>
    <w:rsid w:val="005F7E15"/>
    <w:rsid w:val="006004FC"/>
    <w:rsid w:val="0060074E"/>
    <w:rsid w:val="00601038"/>
    <w:rsid w:val="00601C12"/>
    <w:rsid w:val="00602314"/>
    <w:rsid w:val="0060258C"/>
    <w:rsid w:val="00602E78"/>
    <w:rsid w:val="00602FCF"/>
    <w:rsid w:val="00603673"/>
    <w:rsid w:val="0060550F"/>
    <w:rsid w:val="006064D4"/>
    <w:rsid w:val="00606A11"/>
    <w:rsid w:val="00606CB8"/>
    <w:rsid w:val="0061193F"/>
    <w:rsid w:val="00612F80"/>
    <w:rsid w:val="00613224"/>
    <w:rsid w:val="006137D5"/>
    <w:rsid w:val="00613C78"/>
    <w:rsid w:val="00613F1E"/>
    <w:rsid w:val="00615768"/>
    <w:rsid w:val="0061702F"/>
    <w:rsid w:val="00621564"/>
    <w:rsid w:val="00621B85"/>
    <w:rsid w:val="00621D8E"/>
    <w:rsid w:val="00622920"/>
    <w:rsid w:val="0062511E"/>
    <w:rsid w:val="006267E7"/>
    <w:rsid w:val="00627064"/>
    <w:rsid w:val="006302C6"/>
    <w:rsid w:val="00630BBE"/>
    <w:rsid w:val="00631578"/>
    <w:rsid w:val="00632F2B"/>
    <w:rsid w:val="00633934"/>
    <w:rsid w:val="00633A2C"/>
    <w:rsid w:val="006349C6"/>
    <w:rsid w:val="00634F85"/>
    <w:rsid w:val="006350B8"/>
    <w:rsid w:val="00636182"/>
    <w:rsid w:val="00636560"/>
    <w:rsid w:val="00636A28"/>
    <w:rsid w:val="00636CC9"/>
    <w:rsid w:val="00637275"/>
    <w:rsid w:val="00637DE0"/>
    <w:rsid w:val="00640930"/>
    <w:rsid w:val="00640D86"/>
    <w:rsid w:val="00641561"/>
    <w:rsid w:val="00641AE8"/>
    <w:rsid w:val="006423B9"/>
    <w:rsid w:val="00643300"/>
    <w:rsid w:val="00643449"/>
    <w:rsid w:val="00644203"/>
    <w:rsid w:val="0064457C"/>
    <w:rsid w:val="00645728"/>
    <w:rsid w:val="00645B84"/>
    <w:rsid w:val="006469AB"/>
    <w:rsid w:val="00646B60"/>
    <w:rsid w:val="00647150"/>
    <w:rsid w:val="00647C06"/>
    <w:rsid w:val="00651981"/>
    <w:rsid w:val="00651AB9"/>
    <w:rsid w:val="00652A85"/>
    <w:rsid w:val="00653E1A"/>
    <w:rsid w:val="006553D2"/>
    <w:rsid w:val="00655466"/>
    <w:rsid w:val="00657036"/>
    <w:rsid w:val="00661190"/>
    <w:rsid w:val="00662167"/>
    <w:rsid w:val="00662CD7"/>
    <w:rsid w:val="00662CE8"/>
    <w:rsid w:val="006630DE"/>
    <w:rsid w:val="00665F36"/>
    <w:rsid w:val="006669AC"/>
    <w:rsid w:val="00667A51"/>
    <w:rsid w:val="00667CCE"/>
    <w:rsid w:val="006711CE"/>
    <w:rsid w:val="00671F34"/>
    <w:rsid w:val="00672C2B"/>
    <w:rsid w:val="00672F93"/>
    <w:rsid w:val="00673249"/>
    <w:rsid w:val="00673E59"/>
    <w:rsid w:val="00674D14"/>
    <w:rsid w:val="006751FB"/>
    <w:rsid w:val="0067548B"/>
    <w:rsid w:val="006756D9"/>
    <w:rsid w:val="00675703"/>
    <w:rsid w:val="006779B9"/>
    <w:rsid w:val="00677B90"/>
    <w:rsid w:val="006808C4"/>
    <w:rsid w:val="00680B56"/>
    <w:rsid w:val="00683145"/>
    <w:rsid w:val="006835A3"/>
    <w:rsid w:val="006841DF"/>
    <w:rsid w:val="006843DE"/>
    <w:rsid w:val="00685947"/>
    <w:rsid w:val="006859C5"/>
    <w:rsid w:val="00686EC1"/>
    <w:rsid w:val="0068796A"/>
    <w:rsid w:val="00690842"/>
    <w:rsid w:val="00691012"/>
    <w:rsid w:val="00691974"/>
    <w:rsid w:val="00691F14"/>
    <w:rsid w:val="00691F84"/>
    <w:rsid w:val="0069269B"/>
    <w:rsid w:val="00692730"/>
    <w:rsid w:val="00695F7E"/>
    <w:rsid w:val="00696A6F"/>
    <w:rsid w:val="006A0A0A"/>
    <w:rsid w:val="006A1A51"/>
    <w:rsid w:val="006A1F06"/>
    <w:rsid w:val="006A2405"/>
    <w:rsid w:val="006A4786"/>
    <w:rsid w:val="006A4BD3"/>
    <w:rsid w:val="006A6C96"/>
    <w:rsid w:val="006A7C91"/>
    <w:rsid w:val="006B07FC"/>
    <w:rsid w:val="006B249A"/>
    <w:rsid w:val="006B300C"/>
    <w:rsid w:val="006B32D5"/>
    <w:rsid w:val="006B4858"/>
    <w:rsid w:val="006B4955"/>
    <w:rsid w:val="006B49DD"/>
    <w:rsid w:val="006B53BE"/>
    <w:rsid w:val="006B5447"/>
    <w:rsid w:val="006B5FC8"/>
    <w:rsid w:val="006B610C"/>
    <w:rsid w:val="006B66E9"/>
    <w:rsid w:val="006B6EE0"/>
    <w:rsid w:val="006B72C3"/>
    <w:rsid w:val="006B787D"/>
    <w:rsid w:val="006B7DB3"/>
    <w:rsid w:val="006C01C7"/>
    <w:rsid w:val="006C0BD3"/>
    <w:rsid w:val="006C167A"/>
    <w:rsid w:val="006C26C9"/>
    <w:rsid w:val="006C4085"/>
    <w:rsid w:val="006C4766"/>
    <w:rsid w:val="006C592C"/>
    <w:rsid w:val="006C5992"/>
    <w:rsid w:val="006C5E94"/>
    <w:rsid w:val="006C70FF"/>
    <w:rsid w:val="006C71C8"/>
    <w:rsid w:val="006C728E"/>
    <w:rsid w:val="006D17A5"/>
    <w:rsid w:val="006D2E49"/>
    <w:rsid w:val="006D2F47"/>
    <w:rsid w:val="006D39E8"/>
    <w:rsid w:val="006D3F06"/>
    <w:rsid w:val="006D4787"/>
    <w:rsid w:val="006D6213"/>
    <w:rsid w:val="006D6549"/>
    <w:rsid w:val="006E01EA"/>
    <w:rsid w:val="006E0346"/>
    <w:rsid w:val="006E0EEC"/>
    <w:rsid w:val="006E0FD9"/>
    <w:rsid w:val="006E1132"/>
    <w:rsid w:val="006E2A51"/>
    <w:rsid w:val="006E2A7D"/>
    <w:rsid w:val="006E30BD"/>
    <w:rsid w:val="006E37E3"/>
    <w:rsid w:val="006E460A"/>
    <w:rsid w:val="006E563C"/>
    <w:rsid w:val="006E594E"/>
    <w:rsid w:val="006E59AD"/>
    <w:rsid w:val="006E5AD1"/>
    <w:rsid w:val="006E646D"/>
    <w:rsid w:val="006F0242"/>
    <w:rsid w:val="006F0616"/>
    <w:rsid w:val="006F0B7D"/>
    <w:rsid w:val="006F0C24"/>
    <w:rsid w:val="006F2FB4"/>
    <w:rsid w:val="006F3578"/>
    <w:rsid w:val="006F3789"/>
    <w:rsid w:val="006F51B0"/>
    <w:rsid w:val="006F73F4"/>
    <w:rsid w:val="006F7CFB"/>
    <w:rsid w:val="007001DD"/>
    <w:rsid w:val="0070164E"/>
    <w:rsid w:val="00702587"/>
    <w:rsid w:val="00702B43"/>
    <w:rsid w:val="00703F90"/>
    <w:rsid w:val="00707474"/>
    <w:rsid w:val="007075DB"/>
    <w:rsid w:val="007107FF"/>
    <w:rsid w:val="00711777"/>
    <w:rsid w:val="00712120"/>
    <w:rsid w:val="00712CC6"/>
    <w:rsid w:val="00713C94"/>
    <w:rsid w:val="00714A1D"/>
    <w:rsid w:val="00714BC8"/>
    <w:rsid w:val="00716880"/>
    <w:rsid w:val="00716883"/>
    <w:rsid w:val="007168CF"/>
    <w:rsid w:val="00716FB2"/>
    <w:rsid w:val="00720815"/>
    <w:rsid w:val="00720B3F"/>
    <w:rsid w:val="007225EB"/>
    <w:rsid w:val="00722C7E"/>
    <w:rsid w:val="00723302"/>
    <w:rsid w:val="00723383"/>
    <w:rsid w:val="00723C2F"/>
    <w:rsid w:val="0072535F"/>
    <w:rsid w:val="0072539C"/>
    <w:rsid w:val="0072665B"/>
    <w:rsid w:val="00727308"/>
    <w:rsid w:val="007273F2"/>
    <w:rsid w:val="0073140E"/>
    <w:rsid w:val="007318B9"/>
    <w:rsid w:val="00733B0A"/>
    <w:rsid w:val="00733F8A"/>
    <w:rsid w:val="0073472E"/>
    <w:rsid w:val="007357F4"/>
    <w:rsid w:val="00736B3A"/>
    <w:rsid w:val="0074046B"/>
    <w:rsid w:val="007407CE"/>
    <w:rsid w:val="00740979"/>
    <w:rsid w:val="0074133E"/>
    <w:rsid w:val="00741486"/>
    <w:rsid w:val="0074274E"/>
    <w:rsid w:val="007427FC"/>
    <w:rsid w:val="00742F1B"/>
    <w:rsid w:val="00743216"/>
    <w:rsid w:val="007434AE"/>
    <w:rsid w:val="00744506"/>
    <w:rsid w:val="0074476E"/>
    <w:rsid w:val="00744FA2"/>
    <w:rsid w:val="00745932"/>
    <w:rsid w:val="00745AB5"/>
    <w:rsid w:val="00745E2D"/>
    <w:rsid w:val="00746804"/>
    <w:rsid w:val="00747884"/>
    <w:rsid w:val="00747DB1"/>
    <w:rsid w:val="00747FE9"/>
    <w:rsid w:val="0075097A"/>
    <w:rsid w:val="00752482"/>
    <w:rsid w:val="00752B56"/>
    <w:rsid w:val="00753BF5"/>
    <w:rsid w:val="0075426C"/>
    <w:rsid w:val="00754DC0"/>
    <w:rsid w:val="00755521"/>
    <w:rsid w:val="00756A9C"/>
    <w:rsid w:val="00760169"/>
    <w:rsid w:val="007608CB"/>
    <w:rsid w:val="0076235B"/>
    <w:rsid w:val="0076250D"/>
    <w:rsid w:val="00764BFE"/>
    <w:rsid w:val="00764C38"/>
    <w:rsid w:val="00765494"/>
    <w:rsid w:val="00765A6D"/>
    <w:rsid w:val="00765AEF"/>
    <w:rsid w:val="0076691B"/>
    <w:rsid w:val="00767857"/>
    <w:rsid w:val="007706CE"/>
    <w:rsid w:val="00770A5B"/>
    <w:rsid w:val="007712AA"/>
    <w:rsid w:val="007717A0"/>
    <w:rsid w:val="007722BC"/>
    <w:rsid w:val="00772EAE"/>
    <w:rsid w:val="00773A2C"/>
    <w:rsid w:val="00773BCF"/>
    <w:rsid w:val="0077412A"/>
    <w:rsid w:val="007747CD"/>
    <w:rsid w:val="00774852"/>
    <w:rsid w:val="00774A4F"/>
    <w:rsid w:val="0077530D"/>
    <w:rsid w:val="00776DE1"/>
    <w:rsid w:val="00776F36"/>
    <w:rsid w:val="00777C4D"/>
    <w:rsid w:val="00780D86"/>
    <w:rsid w:val="00780D9C"/>
    <w:rsid w:val="007818B9"/>
    <w:rsid w:val="00781F96"/>
    <w:rsid w:val="00782183"/>
    <w:rsid w:val="0078290C"/>
    <w:rsid w:val="00782BB3"/>
    <w:rsid w:val="0078688F"/>
    <w:rsid w:val="00787096"/>
    <w:rsid w:val="007870E5"/>
    <w:rsid w:val="007875D6"/>
    <w:rsid w:val="007879E0"/>
    <w:rsid w:val="00787C45"/>
    <w:rsid w:val="007911E1"/>
    <w:rsid w:val="00792440"/>
    <w:rsid w:val="007944DB"/>
    <w:rsid w:val="0079452F"/>
    <w:rsid w:val="00795C83"/>
    <w:rsid w:val="00796125"/>
    <w:rsid w:val="007964FA"/>
    <w:rsid w:val="00796A88"/>
    <w:rsid w:val="007976E7"/>
    <w:rsid w:val="00797E6E"/>
    <w:rsid w:val="00797F70"/>
    <w:rsid w:val="007A00EF"/>
    <w:rsid w:val="007A0153"/>
    <w:rsid w:val="007A0179"/>
    <w:rsid w:val="007A03B4"/>
    <w:rsid w:val="007A197B"/>
    <w:rsid w:val="007A2664"/>
    <w:rsid w:val="007A2C44"/>
    <w:rsid w:val="007A3375"/>
    <w:rsid w:val="007A369C"/>
    <w:rsid w:val="007A3F26"/>
    <w:rsid w:val="007A5BE4"/>
    <w:rsid w:val="007B1753"/>
    <w:rsid w:val="007B1B7F"/>
    <w:rsid w:val="007B1F94"/>
    <w:rsid w:val="007B2003"/>
    <w:rsid w:val="007B2479"/>
    <w:rsid w:val="007B2858"/>
    <w:rsid w:val="007B2C44"/>
    <w:rsid w:val="007B35DA"/>
    <w:rsid w:val="007B3901"/>
    <w:rsid w:val="007B3BBA"/>
    <w:rsid w:val="007B690F"/>
    <w:rsid w:val="007B7BD6"/>
    <w:rsid w:val="007C2CE1"/>
    <w:rsid w:val="007C2E7F"/>
    <w:rsid w:val="007C3656"/>
    <w:rsid w:val="007C3C21"/>
    <w:rsid w:val="007C538C"/>
    <w:rsid w:val="007C5FE2"/>
    <w:rsid w:val="007C6046"/>
    <w:rsid w:val="007C637E"/>
    <w:rsid w:val="007C6760"/>
    <w:rsid w:val="007C771E"/>
    <w:rsid w:val="007D2286"/>
    <w:rsid w:val="007D3124"/>
    <w:rsid w:val="007D352B"/>
    <w:rsid w:val="007D5AC2"/>
    <w:rsid w:val="007D5BCD"/>
    <w:rsid w:val="007E0E87"/>
    <w:rsid w:val="007E1758"/>
    <w:rsid w:val="007E1794"/>
    <w:rsid w:val="007E1889"/>
    <w:rsid w:val="007E1A51"/>
    <w:rsid w:val="007E1E3F"/>
    <w:rsid w:val="007E273E"/>
    <w:rsid w:val="007E3AA1"/>
    <w:rsid w:val="007E4367"/>
    <w:rsid w:val="007E4C34"/>
    <w:rsid w:val="007E52F0"/>
    <w:rsid w:val="007E608A"/>
    <w:rsid w:val="007E6BE9"/>
    <w:rsid w:val="007E6C44"/>
    <w:rsid w:val="007E6E78"/>
    <w:rsid w:val="007F01BC"/>
    <w:rsid w:val="007F1420"/>
    <w:rsid w:val="007F3196"/>
    <w:rsid w:val="007F381B"/>
    <w:rsid w:val="007F3D96"/>
    <w:rsid w:val="007F4823"/>
    <w:rsid w:val="007F50F2"/>
    <w:rsid w:val="007F62FE"/>
    <w:rsid w:val="007F76C5"/>
    <w:rsid w:val="0080093C"/>
    <w:rsid w:val="00800FE4"/>
    <w:rsid w:val="00801A9E"/>
    <w:rsid w:val="008020DB"/>
    <w:rsid w:val="0080419F"/>
    <w:rsid w:val="00804596"/>
    <w:rsid w:val="00805EAB"/>
    <w:rsid w:val="008061B4"/>
    <w:rsid w:val="0080698C"/>
    <w:rsid w:val="008108A2"/>
    <w:rsid w:val="008109FF"/>
    <w:rsid w:val="00811F00"/>
    <w:rsid w:val="00812B70"/>
    <w:rsid w:val="00812D25"/>
    <w:rsid w:val="00813614"/>
    <w:rsid w:val="00813F5E"/>
    <w:rsid w:val="00813FBE"/>
    <w:rsid w:val="0081425B"/>
    <w:rsid w:val="00814406"/>
    <w:rsid w:val="0081456D"/>
    <w:rsid w:val="008148E0"/>
    <w:rsid w:val="00814DC6"/>
    <w:rsid w:val="00815504"/>
    <w:rsid w:val="00815BC2"/>
    <w:rsid w:val="008165A5"/>
    <w:rsid w:val="0082046F"/>
    <w:rsid w:val="0082357B"/>
    <w:rsid w:val="008256D7"/>
    <w:rsid w:val="00825747"/>
    <w:rsid w:val="00827483"/>
    <w:rsid w:val="0083010A"/>
    <w:rsid w:val="0083212F"/>
    <w:rsid w:val="00832858"/>
    <w:rsid w:val="008329C1"/>
    <w:rsid w:val="008336FC"/>
    <w:rsid w:val="00833903"/>
    <w:rsid w:val="00833A11"/>
    <w:rsid w:val="00833AE5"/>
    <w:rsid w:val="00834B59"/>
    <w:rsid w:val="00835B18"/>
    <w:rsid w:val="00836916"/>
    <w:rsid w:val="00836A3F"/>
    <w:rsid w:val="00836EC4"/>
    <w:rsid w:val="00836FE6"/>
    <w:rsid w:val="00837296"/>
    <w:rsid w:val="00837F4C"/>
    <w:rsid w:val="008408BD"/>
    <w:rsid w:val="00840B4D"/>
    <w:rsid w:val="00841BE1"/>
    <w:rsid w:val="00842D6E"/>
    <w:rsid w:val="00842F8B"/>
    <w:rsid w:val="0084374A"/>
    <w:rsid w:val="00843AC4"/>
    <w:rsid w:val="00844126"/>
    <w:rsid w:val="00844964"/>
    <w:rsid w:val="008460AF"/>
    <w:rsid w:val="0084616F"/>
    <w:rsid w:val="008468B6"/>
    <w:rsid w:val="00847356"/>
    <w:rsid w:val="00847725"/>
    <w:rsid w:val="00847C64"/>
    <w:rsid w:val="00850110"/>
    <w:rsid w:val="0085046E"/>
    <w:rsid w:val="00850882"/>
    <w:rsid w:val="0085169C"/>
    <w:rsid w:val="008520A4"/>
    <w:rsid w:val="008524A1"/>
    <w:rsid w:val="0085296C"/>
    <w:rsid w:val="00852BE9"/>
    <w:rsid w:val="00853DE9"/>
    <w:rsid w:val="00854CB2"/>
    <w:rsid w:val="00854F00"/>
    <w:rsid w:val="008550E3"/>
    <w:rsid w:val="008555D1"/>
    <w:rsid w:val="0086167B"/>
    <w:rsid w:val="00862547"/>
    <w:rsid w:val="008626DE"/>
    <w:rsid w:val="00863AAD"/>
    <w:rsid w:val="00863FC2"/>
    <w:rsid w:val="0086472C"/>
    <w:rsid w:val="00864AEE"/>
    <w:rsid w:val="008650C6"/>
    <w:rsid w:val="00865DF3"/>
    <w:rsid w:val="00867EA7"/>
    <w:rsid w:val="00870C77"/>
    <w:rsid w:val="0087111B"/>
    <w:rsid w:val="00871464"/>
    <w:rsid w:val="00871F1A"/>
    <w:rsid w:val="00872548"/>
    <w:rsid w:val="00872829"/>
    <w:rsid w:val="00872838"/>
    <w:rsid w:val="00872AE2"/>
    <w:rsid w:val="00872C2B"/>
    <w:rsid w:val="00873197"/>
    <w:rsid w:val="00873813"/>
    <w:rsid w:val="008748DE"/>
    <w:rsid w:val="00877030"/>
    <w:rsid w:val="00877ACA"/>
    <w:rsid w:val="008803A2"/>
    <w:rsid w:val="00881627"/>
    <w:rsid w:val="008829ED"/>
    <w:rsid w:val="00885175"/>
    <w:rsid w:val="00885960"/>
    <w:rsid w:val="00885A51"/>
    <w:rsid w:val="00885B14"/>
    <w:rsid w:val="00885B22"/>
    <w:rsid w:val="00886019"/>
    <w:rsid w:val="00886793"/>
    <w:rsid w:val="00887C58"/>
    <w:rsid w:val="008905BA"/>
    <w:rsid w:val="00891791"/>
    <w:rsid w:val="00892541"/>
    <w:rsid w:val="00892DC6"/>
    <w:rsid w:val="00894D69"/>
    <w:rsid w:val="00894E48"/>
    <w:rsid w:val="00895070"/>
    <w:rsid w:val="00895527"/>
    <w:rsid w:val="00896AD9"/>
    <w:rsid w:val="008A002C"/>
    <w:rsid w:val="008A09B1"/>
    <w:rsid w:val="008A1C62"/>
    <w:rsid w:val="008A2061"/>
    <w:rsid w:val="008A5231"/>
    <w:rsid w:val="008A5C68"/>
    <w:rsid w:val="008A6479"/>
    <w:rsid w:val="008A74AB"/>
    <w:rsid w:val="008B0BC8"/>
    <w:rsid w:val="008B1483"/>
    <w:rsid w:val="008B31C5"/>
    <w:rsid w:val="008B3D94"/>
    <w:rsid w:val="008B3F33"/>
    <w:rsid w:val="008B473A"/>
    <w:rsid w:val="008B6820"/>
    <w:rsid w:val="008B6D3F"/>
    <w:rsid w:val="008B7227"/>
    <w:rsid w:val="008B7256"/>
    <w:rsid w:val="008C1A12"/>
    <w:rsid w:val="008C2320"/>
    <w:rsid w:val="008C586A"/>
    <w:rsid w:val="008C76B9"/>
    <w:rsid w:val="008C7751"/>
    <w:rsid w:val="008D01E3"/>
    <w:rsid w:val="008D02B4"/>
    <w:rsid w:val="008D0A06"/>
    <w:rsid w:val="008D0A7C"/>
    <w:rsid w:val="008D12AE"/>
    <w:rsid w:val="008D13AC"/>
    <w:rsid w:val="008D18FF"/>
    <w:rsid w:val="008D1A9C"/>
    <w:rsid w:val="008D2C17"/>
    <w:rsid w:val="008D2C50"/>
    <w:rsid w:val="008D4200"/>
    <w:rsid w:val="008D4470"/>
    <w:rsid w:val="008D5AC5"/>
    <w:rsid w:val="008D5FD8"/>
    <w:rsid w:val="008D7747"/>
    <w:rsid w:val="008D784B"/>
    <w:rsid w:val="008D78D9"/>
    <w:rsid w:val="008E149F"/>
    <w:rsid w:val="008E179C"/>
    <w:rsid w:val="008E17E8"/>
    <w:rsid w:val="008E2425"/>
    <w:rsid w:val="008E323E"/>
    <w:rsid w:val="008E32C8"/>
    <w:rsid w:val="008E4DFE"/>
    <w:rsid w:val="008E508B"/>
    <w:rsid w:val="008E53F6"/>
    <w:rsid w:val="008E5E0C"/>
    <w:rsid w:val="008E657E"/>
    <w:rsid w:val="008E6E28"/>
    <w:rsid w:val="008F1BB0"/>
    <w:rsid w:val="008F457F"/>
    <w:rsid w:val="008F483F"/>
    <w:rsid w:val="008F52F8"/>
    <w:rsid w:val="008F590E"/>
    <w:rsid w:val="008F5E42"/>
    <w:rsid w:val="008F676D"/>
    <w:rsid w:val="008F70B3"/>
    <w:rsid w:val="008F734B"/>
    <w:rsid w:val="00900144"/>
    <w:rsid w:val="00900BCA"/>
    <w:rsid w:val="00902BE7"/>
    <w:rsid w:val="009034E6"/>
    <w:rsid w:val="00903AA6"/>
    <w:rsid w:val="009046AD"/>
    <w:rsid w:val="00906407"/>
    <w:rsid w:val="00906708"/>
    <w:rsid w:val="00907DD7"/>
    <w:rsid w:val="00907E12"/>
    <w:rsid w:val="00910181"/>
    <w:rsid w:val="009108E0"/>
    <w:rsid w:val="0091145D"/>
    <w:rsid w:val="00911E34"/>
    <w:rsid w:val="00912A45"/>
    <w:rsid w:val="00914B9F"/>
    <w:rsid w:val="00914BB7"/>
    <w:rsid w:val="0091536E"/>
    <w:rsid w:val="009172AA"/>
    <w:rsid w:val="00920A5A"/>
    <w:rsid w:val="00920B0E"/>
    <w:rsid w:val="009233A3"/>
    <w:rsid w:val="009246DE"/>
    <w:rsid w:val="0092592F"/>
    <w:rsid w:val="00926301"/>
    <w:rsid w:val="009263FD"/>
    <w:rsid w:val="00926976"/>
    <w:rsid w:val="00926B5C"/>
    <w:rsid w:val="0092718F"/>
    <w:rsid w:val="00927C44"/>
    <w:rsid w:val="009301BE"/>
    <w:rsid w:val="0093138C"/>
    <w:rsid w:val="0093160B"/>
    <w:rsid w:val="00932F5F"/>
    <w:rsid w:val="00934DC7"/>
    <w:rsid w:val="009359FF"/>
    <w:rsid w:val="00937B40"/>
    <w:rsid w:val="00937B69"/>
    <w:rsid w:val="00940D24"/>
    <w:rsid w:val="00940D97"/>
    <w:rsid w:val="00940EB4"/>
    <w:rsid w:val="00941BDA"/>
    <w:rsid w:val="00941D05"/>
    <w:rsid w:val="00941F39"/>
    <w:rsid w:val="00941F48"/>
    <w:rsid w:val="00942608"/>
    <w:rsid w:val="0094364E"/>
    <w:rsid w:val="00943B1C"/>
    <w:rsid w:val="009440A9"/>
    <w:rsid w:val="00944FAE"/>
    <w:rsid w:val="00946169"/>
    <w:rsid w:val="0094669C"/>
    <w:rsid w:val="00946D3F"/>
    <w:rsid w:val="009471DD"/>
    <w:rsid w:val="00951E6E"/>
    <w:rsid w:val="00952A12"/>
    <w:rsid w:val="009534E1"/>
    <w:rsid w:val="00954630"/>
    <w:rsid w:val="0095529E"/>
    <w:rsid w:val="009554C2"/>
    <w:rsid w:val="009558CF"/>
    <w:rsid w:val="00955997"/>
    <w:rsid w:val="00955D6A"/>
    <w:rsid w:val="00957D96"/>
    <w:rsid w:val="009604F7"/>
    <w:rsid w:val="00960D02"/>
    <w:rsid w:val="00960F65"/>
    <w:rsid w:val="0096124B"/>
    <w:rsid w:val="0096131C"/>
    <w:rsid w:val="00961E9B"/>
    <w:rsid w:val="00962148"/>
    <w:rsid w:val="00962471"/>
    <w:rsid w:val="00962B75"/>
    <w:rsid w:val="009638A0"/>
    <w:rsid w:val="00963E45"/>
    <w:rsid w:val="00963EDC"/>
    <w:rsid w:val="009663A9"/>
    <w:rsid w:val="0096787B"/>
    <w:rsid w:val="00967C32"/>
    <w:rsid w:val="00970609"/>
    <w:rsid w:val="00971DCB"/>
    <w:rsid w:val="00972418"/>
    <w:rsid w:val="00972AE8"/>
    <w:rsid w:val="00973C5F"/>
    <w:rsid w:val="00973D15"/>
    <w:rsid w:val="00974579"/>
    <w:rsid w:val="009745BF"/>
    <w:rsid w:val="009745DC"/>
    <w:rsid w:val="009748DF"/>
    <w:rsid w:val="009759A1"/>
    <w:rsid w:val="0097661F"/>
    <w:rsid w:val="00976CD8"/>
    <w:rsid w:val="00977828"/>
    <w:rsid w:val="009809BB"/>
    <w:rsid w:val="00981BE6"/>
    <w:rsid w:val="00983414"/>
    <w:rsid w:val="009844BC"/>
    <w:rsid w:val="0098451D"/>
    <w:rsid w:val="00984FE0"/>
    <w:rsid w:val="00986EE7"/>
    <w:rsid w:val="00987639"/>
    <w:rsid w:val="009904B1"/>
    <w:rsid w:val="009905D8"/>
    <w:rsid w:val="00991BB6"/>
    <w:rsid w:val="009932D4"/>
    <w:rsid w:val="00993A0F"/>
    <w:rsid w:val="00993C56"/>
    <w:rsid w:val="0099458A"/>
    <w:rsid w:val="009957FC"/>
    <w:rsid w:val="009967E1"/>
    <w:rsid w:val="009967F1"/>
    <w:rsid w:val="00996CFA"/>
    <w:rsid w:val="00997B07"/>
    <w:rsid w:val="009A0B7F"/>
    <w:rsid w:val="009A1331"/>
    <w:rsid w:val="009A19F0"/>
    <w:rsid w:val="009A2E1C"/>
    <w:rsid w:val="009A34A7"/>
    <w:rsid w:val="009A3ADB"/>
    <w:rsid w:val="009A3B32"/>
    <w:rsid w:val="009A71A5"/>
    <w:rsid w:val="009B1CBC"/>
    <w:rsid w:val="009B22F2"/>
    <w:rsid w:val="009B2E28"/>
    <w:rsid w:val="009B41E0"/>
    <w:rsid w:val="009B454B"/>
    <w:rsid w:val="009B4A56"/>
    <w:rsid w:val="009B5592"/>
    <w:rsid w:val="009B591E"/>
    <w:rsid w:val="009C0766"/>
    <w:rsid w:val="009C077F"/>
    <w:rsid w:val="009C08D4"/>
    <w:rsid w:val="009C0AB2"/>
    <w:rsid w:val="009C0EAA"/>
    <w:rsid w:val="009C1344"/>
    <w:rsid w:val="009C1896"/>
    <w:rsid w:val="009C1FE3"/>
    <w:rsid w:val="009C4701"/>
    <w:rsid w:val="009C5A6E"/>
    <w:rsid w:val="009C728B"/>
    <w:rsid w:val="009C7381"/>
    <w:rsid w:val="009C780B"/>
    <w:rsid w:val="009D1320"/>
    <w:rsid w:val="009D2260"/>
    <w:rsid w:val="009D2866"/>
    <w:rsid w:val="009D3032"/>
    <w:rsid w:val="009D34FE"/>
    <w:rsid w:val="009D50AA"/>
    <w:rsid w:val="009D5A5C"/>
    <w:rsid w:val="009D6510"/>
    <w:rsid w:val="009D71B4"/>
    <w:rsid w:val="009D7C78"/>
    <w:rsid w:val="009D7E67"/>
    <w:rsid w:val="009E0366"/>
    <w:rsid w:val="009E0B1E"/>
    <w:rsid w:val="009E0C59"/>
    <w:rsid w:val="009E193E"/>
    <w:rsid w:val="009E2218"/>
    <w:rsid w:val="009E23C9"/>
    <w:rsid w:val="009E3907"/>
    <w:rsid w:val="009E39B6"/>
    <w:rsid w:val="009E3B97"/>
    <w:rsid w:val="009E41CE"/>
    <w:rsid w:val="009E4B1C"/>
    <w:rsid w:val="009E5097"/>
    <w:rsid w:val="009E5DFD"/>
    <w:rsid w:val="009E642E"/>
    <w:rsid w:val="009E64E1"/>
    <w:rsid w:val="009F28C4"/>
    <w:rsid w:val="009F2AAC"/>
    <w:rsid w:val="009F2DF7"/>
    <w:rsid w:val="009F32B2"/>
    <w:rsid w:val="009F3F5B"/>
    <w:rsid w:val="009F3F71"/>
    <w:rsid w:val="009F4000"/>
    <w:rsid w:val="009F40A2"/>
    <w:rsid w:val="009F4EC8"/>
    <w:rsid w:val="009F5AE2"/>
    <w:rsid w:val="009F66D3"/>
    <w:rsid w:val="009F6A65"/>
    <w:rsid w:val="009F7BEB"/>
    <w:rsid w:val="00A00E01"/>
    <w:rsid w:val="00A00E8F"/>
    <w:rsid w:val="00A00EDE"/>
    <w:rsid w:val="00A0259C"/>
    <w:rsid w:val="00A02D70"/>
    <w:rsid w:val="00A02DF3"/>
    <w:rsid w:val="00A042D2"/>
    <w:rsid w:val="00A0474A"/>
    <w:rsid w:val="00A05A90"/>
    <w:rsid w:val="00A05BB6"/>
    <w:rsid w:val="00A06675"/>
    <w:rsid w:val="00A10154"/>
    <w:rsid w:val="00A10346"/>
    <w:rsid w:val="00A10DF3"/>
    <w:rsid w:val="00A11E8F"/>
    <w:rsid w:val="00A122FD"/>
    <w:rsid w:val="00A129BC"/>
    <w:rsid w:val="00A12C9F"/>
    <w:rsid w:val="00A132C1"/>
    <w:rsid w:val="00A13710"/>
    <w:rsid w:val="00A137DD"/>
    <w:rsid w:val="00A13920"/>
    <w:rsid w:val="00A13FB0"/>
    <w:rsid w:val="00A141B2"/>
    <w:rsid w:val="00A1425B"/>
    <w:rsid w:val="00A1491E"/>
    <w:rsid w:val="00A14BBF"/>
    <w:rsid w:val="00A1599A"/>
    <w:rsid w:val="00A16838"/>
    <w:rsid w:val="00A16EF9"/>
    <w:rsid w:val="00A178D2"/>
    <w:rsid w:val="00A20114"/>
    <w:rsid w:val="00A201A0"/>
    <w:rsid w:val="00A2076E"/>
    <w:rsid w:val="00A20EDD"/>
    <w:rsid w:val="00A21401"/>
    <w:rsid w:val="00A215B6"/>
    <w:rsid w:val="00A21852"/>
    <w:rsid w:val="00A21E0E"/>
    <w:rsid w:val="00A226AD"/>
    <w:rsid w:val="00A24AF7"/>
    <w:rsid w:val="00A258E7"/>
    <w:rsid w:val="00A26589"/>
    <w:rsid w:val="00A2710F"/>
    <w:rsid w:val="00A278C4"/>
    <w:rsid w:val="00A31BAD"/>
    <w:rsid w:val="00A31D4B"/>
    <w:rsid w:val="00A33191"/>
    <w:rsid w:val="00A3329F"/>
    <w:rsid w:val="00A332EB"/>
    <w:rsid w:val="00A33807"/>
    <w:rsid w:val="00A3448B"/>
    <w:rsid w:val="00A34E17"/>
    <w:rsid w:val="00A34E82"/>
    <w:rsid w:val="00A35466"/>
    <w:rsid w:val="00A36BD2"/>
    <w:rsid w:val="00A3737A"/>
    <w:rsid w:val="00A37A9B"/>
    <w:rsid w:val="00A409D4"/>
    <w:rsid w:val="00A40DE3"/>
    <w:rsid w:val="00A40F6C"/>
    <w:rsid w:val="00A410DA"/>
    <w:rsid w:val="00A420E9"/>
    <w:rsid w:val="00A4369B"/>
    <w:rsid w:val="00A43AA6"/>
    <w:rsid w:val="00A43C1D"/>
    <w:rsid w:val="00A44230"/>
    <w:rsid w:val="00A44CCF"/>
    <w:rsid w:val="00A44E23"/>
    <w:rsid w:val="00A45591"/>
    <w:rsid w:val="00A45612"/>
    <w:rsid w:val="00A4633F"/>
    <w:rsid w:val="00A46DA7"/>
    <w:rsid w:val="00A47F10"/>
    <w:rsid w:val="00A5025D"/>
    <w:rsid w:val="00A50567"/>
    <w:rsid w:val="00A505E7"/>
    <w:rsid w:val="00A50C20"/>
    <w:rsid w:val="00A50D8D"/>
    <w:rsid w:val="00A50E0A"/>
    <w:rsid w:val="00A528D0"/>
    <w:rsid w:val="00A52FFD"/>
    <w:rsid w:val="00A53015"/>
    <w:rsid w:val="00A538D9"/>
    <w:rsid w:val="00A544AE"/>
    <w:rsid w:val="00A55014"/>
    <w:rsid w:val="00A551DF"/>
    <w:rsid w:val="00A55360"/>
    <w:rsid w:val="00A55F5A"/>
    <w:rsid w:val="00A625AA"/>
    <w:rsid w:val="00A62B58"/>
    <w:rsid w:val="00A65A5B"/>
    <w:rsid w:val="00A66F90"/>
    <w:rsid w:val="00A67069"/>
    <w:rsid w:val="00A67CF4"/>
    <w:rsid w:val="00A70227"/>
    <w:rsid w:val="00A70654"/>
    <w:rsid w:val="00A72C25"/>
    <w:rsid w:val="00A72EA6"/>
    <w:rsid w:val="00A7421D"/>
    <w:rsid w:val="00A74B78"/>
    <w:rsid w:val="00A75AD5"/>
    <w:rsid w:val="00A76306"/>
    <w:rsid w:val="00A76D28"/>
    <w:rsid w:val="00A80E68"/>
    <w:rsid w:val="00A81DD5"/>
    <w:rsid w:val="00A82685"/>
    <w:rsid w:val="00A82D5F"/>
    <w:rsid w:val="00A82E44"/>
    <w:rsid w:val="00A83602"/>
    <w:rsid w:val="00A83791"/>
    <w:rsid w:val="00A83B49"/>
    <w:rsid w:val="00A85728"/>
    <w:rsid w:val="00A86DF7"/>
    <w:rsid w:val="00A90161"/>
    <w:rsid w:val="00A9212F"/>
    <w:rsid w:val="00A93901"/>
    <w:rsid w:val="00A93D9B"/>
    <w:rsid w:val="00A95F43"/>
    <w:rsid w:val="00A9627C"/>
    <w:rsid w:val="00A97054"/>
    <w:rsid w:val="00AA0282"/>
    <w:rsid w:val="00AA05A6"/>
    <w:rsid w:val="00AA062F"/>
    <w:rsid w:val="00AA073C"/>
    <w:rsid w:val="00AA0F75"/>
    <w:rsid w:val="00AA1238"/>
    <w:rsid w:val="00AA39D6"/>
    <w:rsid w:val="00AA42BF"/>
    <w:rsid w:val="00AA5E91"/>
    <w:rsid w:val="00AA6417"/>
    <w:rsid w:val="00AA65E9"/>
    <w:rsid w:val="00AB0B28"/>
    <w:rsid w:val="00AB0E57"/>
    <w:rsid w:val="00AB13E1"/>
    <w:rsid w:val="00AB2A30"/>
    <w:rsid w:val="00AB2C55"/>
    <w:rsid w:val="00AB2F83"/>
    <w:rsid w:val="00AB3B99"/>
    <w:rsid w:val="00AB41EC"/>
    <w:rsid w:val="00AB42B1"/>
    <w:rsid w:val="00AB4B7E"/>
    <w:rsid w:val="00AB52B2"/>
    <w:rsid w:val="00AB685D"/>
    <w:rsid w:val="00AB68CA"/>
    <w:rsid w:val="00AC096F"/>
    <w:rsid w:val="00AC0981"/>
    <w:rsid w:val="00AC189B"/>
    <w:rsid w:val="00AC1C92"/>
    <w:rsid w:val="00AC1E57"/>
    <w:rsid w:val="00AC2EC6"/>
    <w:rsid w:val="00AC4F3C"/>
    <w:rsid w:val="00AD1101"/>
    <w:rsid w:val="00AD1CD4"/>
    <w:rsid w:val="00AD4BF1"/>
    <w:rsid w:val="00AD4F69"/>
    <w:rsid w:val="00AD7CFB"/>
    <w:rsid w:val="00AD7E5D"/>
    <w:rsid w:val="00AE1038"/>
    <w:rsid w:val="00AE1AF3"/>
    <w:rsid w:val="00AE2856"/>
    <w:rsid w:val="00AE301F"/>
    <w:rsid w:val="00AE3049"/>
    <w:rsid w:val="00AE336B"/>
    <w:rsid w:val="00AE4CD8"/>
    <w:rsid w:val="00AE583E"/>
    <w:rsid w:val="00AE5E5E"/>
    <w:rsid w:val="00AE6D7C"/>
    <w:rsid w:val="00AE6FE3"/>
    <w:rsid w:val="00AE75B4"/>
    <w:rsid w:val="00AF0584"/>
    <w:rsid w:val="00AF28DC"/>
    <w:rsid w:val="00AF3073"/>
    <w:rsid w:val="00AF43CF"/>
    <w:rsid w:val="00AF44D3"/>
    <w:rsid w:val="00AF57B6"/>
    <w:rsid w:val="00AF5F7E"/>
    <w:rsid w:val="00AF660F"/>
    <w:rsid w:val="00AF701A"/>
    <w:rsid w:val="00B0084B"/>
    <w:rsid w:val="00B01573"/>
    <w:rsid w:val="00B01790"/>
    <w:rsid w:val="00B022AA"/>
    <w:rsid w:val="00B023B8"/>
    <w:rsid w:val="00B03784"/>
    <w:rsid w:val="00B03A1E"/>
    <w:rsid w:val="00B055CB"/>
    <w:rsid w:val="00B05B9C"/>
    <w:rsid w:val="00B06354"/>
    <w:rsid w:val="00B0785E"/>
    <w:rsid w:val="00B079F3"/>
    <w:rsid w:val="00B07B7F"/>
    <w:rsid w:val="00B1012A"/>
    <w:rsid w:val="00B119A8"/>
    <w:rsid w:val="00B11BFD"/>
    <w:rsid w:val="00B13F9E"/>
    <w:rsid w:val="00B14487"/>
    <w:rsid w:val="00B14539"/>
    <w:rsid w:val="00B14E59"/>
    <w:rsid w:val="00B158FE"/>
    <w:rsid w:val="00B15BCF"/>
    <w:rsid w:val="00B16CBC"/>
    <w:rsid w:val="00B170BD"/>
    <w:rsid w:val="00B17E22"/>
    <w:rsid w:val="00B20BBF"/>
    <w:rsid w:val="00B223F4"/>
    <w:rsid w:val="00B22EDB"/>
    <w:rsid w:val="00B2512E"/>
    <w:rsid w:val="00B25295"/>
    <w:rsid w:val="00B26B9E"/>
    <w:rsid w:val="00B26ECD"/>
    <w:rsid w:val="00B320C8"/>
    <w:rsid w:val="00B323D5"/>
    <w:rsid w:val="00B32BB2"/>
    <w:rsid w:val="00B3336C"/>
    <w:rsid w:val="00B33C6F"/>
    <w:rsid w:val="00B36717"/>
    <w:rsid w:val="00B40E74"/>
    <w:rsid w:val="00B41367"/>
    <w:rsid w:val="00B41402"/>
    <w:rsid w:val="00B41A4E"/>
    <w:rsid w:val="00B41C8E"/>
    <w:rsid w:val="00B4374F"/>
    <w:rsid w:val="00B454E8"/>
    <w:rsid w:val="00B45797"/>
    <w:rsid w:val="00B4599C"/>
    <w:rsid w:val="00B46916"/>
    <w:rsid w:val="00B47683"/>
    <w:rsid w:val="00B47E3D"/>
    <w:rsid w:val="00B502AA"/>
    <w:rsid w:val="00B50B12"/>
    <w:rsid w:val="00B51354"/>
    <w:rsid w:val="00B52104"/>
    <w:rsid w:val="00B54054"/>
    <w:rsid w:val="00B54235"/>
    <w:rsid w:val="00B5455B"/>
    <w:rsid w:val="00B54872"/>
    <w:rsid w:val="00B54C7F"/>
    <w:rsid w:val="00B55435"/>
    <w:rsid w:val="00B555BC"/>
    <w:rsid w:val="00B55C08"/>
    <w:rsid w:val="00B55EAF"/>
    <w:rsid w:val="00B564B8"/>
    <w:rsid w:val="00B56AAE"/>
    <w:rsid w:val="00B56EB5"/>
    <w:rsid w:val="00B61609"/>
    <w:rsid w:val="00B61B50"/>
    <w:rsid w:val="00B62E24"/>
    <w:rsid w:val="00B66C8A"/>
    <w:rsid w:val="00B722A9"/>
    <w:rsid w:val="00B737A7"/>
    <w:rsid w:val="00B75498"/>
    <w:rsid w:val="00B756C2"/>
    <w:rsid w:val="00B75C0B"/>
    <w:rsid w:val="00B75D67"/>
    <w:rsid w:val="00B75E56"/>
    <w:rsid w:val="00B7620C"/>
    <w:rsid w:val="00B76768"/>
    <w:rsid w:val="00B76A56"/>
    <w:rsid w:val="00B76F9C"/>
    <w:rsid w:val="00B779B1"/>
    <w:rsid w:val="00B80936"/>
    <w:rsid w:val="00B80C68"/>
    <w:rsid w:val="00B80CD1"/>
    <w:rsid w:val="00B81216"/>
    <w:rsid w:val="00B8130E"/>
    <w:rsid w:val="00B822F7"/>
    <w:rsid w:val="00B82D47"/>
    <w:rsid w:val="00B83248"/>
    <w:rsid w:val="00B85E3C"/>
    <w:rsid w:val="00B8643A"/>
    <w:rsid w:val="00B86EB1"/>
    <w:rsid w:val="00B8710A"/>
    <w:rsid w:val="00B87828"/>
    <w:rsid w:val="00B90292"/>
    <w:rsid w:val="00B90348"/>
    <w:rsid w:val="00B90C20"/>
    <w:rsid w:val="00B91C83"/>
    <w:rsid w:val="00B92FB7"/>
    <w:rsid w:val="00B93866"/>
    <w:rsid w:val="00B9423F"/>
    <w:rsid w:val="00B94F23"/>
    <w:rsid w:val="00B9527D"/>
    <w:rsid w:val="00B952CE"/>
    <w:rsid w:val="00B95A9B"/>
    <w:rsid w:val="00B95AA1"/>
    <w:rsid w:val="00B95ACF"/>
    <w:rsid w:val="00B96ED3"/>
    <w:rsid w:val="00B96ED5"/>
    <w:rsid w:val="00B97294"/>
    <w:rsid w:val="00B97D73"/>
    <w:rsid w:val="00BA04E7"/>
    <w:rsid w:val="00BA1434"/>
    <w:rsid w:val="00BA270A"/>
    <w:rsid w:val="00BA296C"/>
    <w:rsid w:val="00BA34A0"/>
    <w:rsid w:val="00BA3645"/>
    <w:rsid w:val="00BA403E"/>
    <w:rsid w:val="00BA49B9"/>
    <w:rsid w:val="00BA4BFB"/>
    <w:rsid w:val="00BA531F"/>
    <w:rsid w:val="00BA53EB"/>
    <w:rsid w:val="00BA67D9"/>
    <w:rsid w:val="00BA7522"/>
    <w:rsid w:val="00BB0D1E"/>
    <w:rsid w:val="00BB14A0"/>
    <w:rsid w:val="00BB1650"/>
    <w:rsid w:val="00BB2342"/>
    <w:rsid w:val="00BB2982"/>
    <w:rsid w:val="00BB473D"/>
    <w:rsid w:val="00BB47BE"/>
    <w:rsid w:val="00BB5F13"/>
    <w:rsid w:val="00BB6DD1"/>
    <w:rsid w:val="00BB6FBB"/>
    <w:rsid w:val="00BB73D6"/>
    <w:rsid w:val="00BC00D7"/>
    <w:rsid w:val="00BC08C3"/>
    <w:rsid w:val="00BC0B39"/>
    <w:rsid w:val="00BC19E2"/>
    <w:rsid w:val="00BC252C"/>
    <w:rsid w:val="00BC3F42"/>
    <w:rsid w:val="00BC5E1B"/>
    <w:rsid w:val="00BC6156"/>
    <w:rsid w:val="00BC678D"/>
    <w:rsid w:val="00BC691F"/>
    <w:rsid w:val="00BC6B5D"/>
    <w:rsid w:val="00BC77EA"/>
    <w:rsid w:val="00BD0381"/>
    <w:rsid w:val="00BD0947"/>
    <w:rsid w:val="00BD310C"/>
    <w:rsid w:val="00BD3C68"/>
    <w:rsid w:val="00BD3EF6"/>
    <w:rsid w:val="00BD5FB5"/>
    <w:rsid w:val="00BD60AF"/>
    <w:rsid w:val="00BD63FA"/>
    <w:rsid w:val="00BD67F0"/>
    <w:rsid w:val="00BE0028"/>
    <w:rsid w:val="00BE0A20"/>
    <w:rsid w:val="00BE1133"/>
    <w:rsid w:val="00BE231B"/>
    <w:rsid w:val="00BE248B"/>
    <w:rsid w:val="00BE30C6"/>
    <w:rsid w:val="00BE3CF4"/>
    <w:rsid w:val="00BE5390"/>
    <w:rsid w:val="00BE64F5"/>
    <w:rsid w:val="00BF5E13"/>
    <w:rsid w:val="00BF5F18"/>
    <w:rsid w:val="00BF667C"/>
    <w:rsid w:val="00BF735F"/>
    <w:rsid w:val="00BF7C31"/>
    <w:rsid w:val="00C005FD"/>
    <w:rsid w:val="00C0213B"/>
    <w:rsid w:val="00C035A4"/>
    <w:rsid w:val="00C04A84"/>
    <w:rsid w:val="00C04FDA"/>
    <w:rsid w:val="00C06FEE"/>
    <w:rsid w:val="00C07700"/>
    <w:rsid w:val="00C10869"/>
    <w:rsid w:val="00C1161B"/>
    <w:rsid w:val="00C1187E"/>
    <w:rsid w:val="00C14C77"/>
    <w:rsid w:val="00C1547E"/>
    <w:rsid w:val="00C16729"/>
    <w:rsid w:val="00C16FCE"/>
    <w:rsid w:val="00C21597"/>
    <w:rsid w:val="00C21E9B"/>
    <w:rsid w:val="00C246B3"/>
    <w:rsid w:val="00C25ABD"/>
    <w:rsid w:val="00C26272"/>
    <w:rsid w:val="00C26B4A"/>
    <w:rsid w:val="00C30DF5"/>
    <w:rsid w:val="00C311BB"/>
    <w:rsid w:val="00C31FFA"/>
    <w:rsid w:val="00C3231C"/>
    <w:rsid w:val="00C32BCC"/>
    <w:rsid w:val="00C3304C"/>
    <w:rsid w:val="00C3460E"/>
    <w:rsid w:val="00C3492B"/>
    <w:rsid w:val="00C4018E"/>
    <w:rsid w:val="00C4271F"/>
    <w:rsid w:val="00C42E69"/>
    <w:rsid w:val="00C43164"/>
    <w:rsid w:val="00C431A0"/>
    <w:rsid w:val="00C4343B"/>
    <w:rsid w:val="00C43D9F"/>
    <w:rsid w:val="00C44489"/>
    <w:rsid w:val="00C44738"/>
    <w:rsid w:val="00C449C0"/>
    <w:rsid w:val="00C4603A"/>
    <w:rsid w:val="00C46454"/>
    <w:rsid w:val="00C47F52"/>
    <w:rsid w:val="00C50B53"/>
    <w:rsid w:val="00C51BE6"/>
    <w:rsid w:val="00C52225"/>
    <w:rsid w:val="00C53189"/>
    <w:rsid w:val="00C53192"/>
    <w:rsid w:val="00C539BE"/>
    <w:rsid w:val="00C53BB4"/>
    <w:rsid w:val="00C546F1"/>
    <w:rsid w:val="00C54E42"/>
    <w:rsid w:val="00C54FEC"/>
    <w:rsid w:val="00C55DE4"/>
    <w:rsid w:val="00C5624F"/>
    <w:rsid w:val="00C56D72"/>
    <w:rsid w:val="00C57EDF"/>
    <w:rsid w:val="00C6087D"/>
    <w:rsid w:val="00C61600"/>
    <w:rsid w:val="00C6175A"/>
    <w:rsid w:val="00C61D1A"/>
    <w:rsid w:val="00C6217C"/>
    <w:rsid w:val="00C62884"/>
    <w:rsid w:val="00C62D16"/>
    <w:rsid w:val="00C6408A"/>
    <w:rsid w:val="00C6430C"/>
    <w:rsid w:val="00C64846"/>
    <w:rsid w:val="00C65507"/>
    <w:rsid w:val="00C66105"/>
    <w:rsid w:val="00C666A9"/>
    <w:rsid w:val="00C70CC9"/>
    <w:rsid w:val="00C71216"/>
    <w:rsid w:val="00C714D0"/>
    <w:rsid w:val="00C715C4"/>
    <w:rsid w:val="00C71D64"/>
    <w:rsid w:val="00C7268A"/>
    <w:rsid w:val="00C726CF"/>
    <w:rsid w:val="00C740BF"/>
    <w:rsid w:val="00C74A23"/>
    <w:rsid w:val="00C75A9E"/>
    <w:rsid w:val="00C75ED7"/>
    <w:rsid w:val="00C7616A"/>
    <w:rsid w:val="00C76CC8"/>
    <w:rsid w:val="00C77D9C"/>
    <w:rsid w:val="00C80728"/>
    <w:rsid w:val="00C80B6B"/>
    <w:rsid w:val="00C82CC2"/>
    <w:rsid w:val="00C8495C"/>
    <w:rsid w:val="00C859CA"/>
    <w:rsid w:val="00C86C99"/>
    <w:rsid w:val="00C87DDB"/>
    <w:rsid w:val="00C90ACB"/>
    <w:rsid w:val="00C915C3"/>
    <w:rsid w:val="00C91CAF"/>
    <w:rsid w:val="00C9260F"/>
    <w:rsid w:val="00C93F5C"/>
    <w:rsid w:val="00C94047"/>
    <w:rsid w:val="00C9478A"/>
    <w:rsid w:val="00C94840"/>
    <w:rsid w:val="00C95FFF"/>
    <w:rsid w:val="00C96252"/>
    <w:rsid w:val="00C9662F"/>
    <w:rsid w:val="00C970AC"/>
    <w:rsid w:val="00C97F9F"/>
    <w:rsid w:val="00CA076A"/>
    <w:rsid w:val="00CA0A5B"/>
    <w:rsid w:val="00CA0FA5"/>
    <w:rsid w:val="00CA137F"/>
    <w:rsid w:val="00CA1F77"/>
    <w:rsid w:val="00CA23B5"/>
    <w:rsid w:val="00CA288D"/>
    <w:rsid w:val="00CA369D"/>
    <w:rsid w:val="00CA3911"/>
    <w:rsid w:val="00CA5BBD"/>
    <w:rsid w:val="00CB00CE"/>
    <w:rsid w:val="00CB0509"/>
    <w:rsid w:val="00CB0811"/>
    <w:rsid w:val="00CB0BA9"/>
    <w:rsid w:val="00CB1044"/>
    <w:rsid w:val="00CB1070"/>
    <w:rsid w:val="00CB188D"/>
    <w:rsid w:val="00CB1C13"/>
    <w:rsid w:val="00CB3097"/>
    <w:rsid w:val="00CB586E"/>
    <w:rsid w:val="00CB6528"/>
    <w:rsid w:val="00CB6780"/>
    <w:rsid w:val="00CB7633"/>
    <w:rsid w:val="00CC0075"/>
    <w:rsid w:val="00CC0ACD"/>
    <w:rsid w:val="00CC1AEC"/>
    <w:rsid w:val="00CC20FA"/>
    <w:rsid w:val="00CC2A09"/>
    <w:rsid w:val="00CC3666"/>
    <w:rsid w:val="00CC5626"/>
    <w:rsid w:val="00CC6CAC"/>
    <w:rsid w:val="00CC6D30"/>
    <w:rsid w:val="00CC6EBF"/>
    <w:rsid w:val="00CC763E"/>
    <w:rsid w:val="00CD05C1"/>
    <w:rsid w:val="00CD09DC"/>
    <w:rsid w:val="00CD12E9"/>
    <w:rsid w:val="00CD20A2"/>
    <w:rsid w:val="00CD48CE"/>
    <w:rsid w:val="00CD63D5"/>
    <w:rsid w:val="00CD701D"/>
    <w:rsid w:val="00CD7839"/>
    <w:rsid w:val="00CE027B"/>
    <w:rsid w:val="00CE1950"/>
    <w:rsid w:val="00CE19B4"/>
    <w:rsid w:val="00CE1E95"/>
    <w:rsid w:val="00CE252A"/>
    <w:rsid w:val="00CE2864"/>
    <w:rsid w:val="00CE2875"/>
    <w:rsid w:val="00CE3CDD"/>
    <w:rsid w:val="00CE4940"/>
    <w:rsid w:val="00CE4E06"/>
    <w:rsid w:val="00CE609A"/>
    <w:rsid w:val="00CE6F41"/>
    <w:rsid w:val="00CE6FEF"/>
    <w:rsid w:val="00CE77E4"/>
    <w:rsid w:val="00CE78A8"/>
    <w:rsid w:val="00CE7A97"/>
    <w:rsid w:val="00CF1A04"/>
    <w:rsid w:val="00CF20FD"/>
    <w:rsid w:val="00CF29EF"/>
    <w:rsid w:val="00CF2D36"/>
    <w:rsid w:val="00CF2D64"/>
    <w:rsid w:val="00CF5CE6"/>
    <w:rsid w:val="00CF76D3"/>
    <w:rsid w:val="00D01B91"/>
    <w:rsid w:val="00D02906"/>
    <w:rsid w:val="00D02D6D"/>
    <w:rsid w:val="00D0369F"/>
    <w:rsid w:val="00D03E65"/>
    <w:rsid w:val="00D07457"/>
    <w:rsid w:val="00D0750C"/>
    <w:rsid w:val="00D108BB"/>
    <w:rsid w:val="00D1107D"/>
    <w:rsid w:val="00D123BD"/>
    <w:rsid w:val="00D133BF"/>
    <w:rsid w:val="00D13549"/>
    <w:rsid w:val="00D13667"/>
    <w:rsid w:val="00D137AD"/>
    <w:rsid w:val="00D1426D"/>
    <w:rsid w:val="00D14497"/>
    <w:rsid w:val="00D14901"/>
    <w:rsid w:val="00D151DC"/>
    <w:rsid w:val="00D15FFF"/>
    <w:rsid w:val="00D165A8"/>
    <w:rsid w:val="00D16D16"/>
    <w:rsid w:val="00D17F4F"/>
    <w:rsid w:val="00D20010"/>
    <w:rsid w:val="00D22916"/>
    <w:rsid w:val="00D22D5F"/>
    <w:rsid w:val="00D25338"/>
    <w:rsid w:val="00D26609"/>
    <w:rsid w:val="00D27F4D"/>
    <w:rsid w:val="00D310D5"/>
    <w:rsid w:val="00D311E4"/>
    <w:rsid w:val="00D315AE"/>
    <w:rsid w:val="00D3166E"/>
    <w:rsid w:val="00D31ED7"/>
    <w:rsid w:val="00D31F30"/>
    <w:rsid w:val="00D3226E"/>
    <w:rsid w:val="00D341ED"/>
    <w:rsid w:val="00D35D68"/>
    <w:rsid w:val="00D35FD0"/>
    <w:rsid w:val="00D36467"/>
    <w:rsid w:val="00D3664D"/>
    <w:rsid w:val="00D379A1"/>
    <w:rsid w:val="00D408DB"/>
    <w:rsid w:val="00D41A97"/>
    <w:rsid w:val="00D41E29"/>
    <w:rsid w:val="00D4238E"/>
    <w:rsid w:val="00D42FB7"/>
    <w:rsid w:val="00D4498A"/>
    <w:rsid w:val="00D4549D"/>
    <w:rsid w:val="00D45A35"/>
    <w:rsid w:val="00D45CE4"/>
    <w:rsid w:val="00D47AE5"/>
    <w:rsid w:val="00D5053C"/>
    <w:rsid w:val="00D50A3D"/>
    <w:rsid w:val="00D50FC8"/>
    <w:rsid w:val="00D52AF5"/>
    <w:rsid w:val="00D539B0"/>
    <w:rsid w:val="00D54AD6"/>
    <w:rsid w:val="00D54DEB"/>
    <w:rsid w:val="00D55D9B"/>
    <w:rsid w:val="00D569BA"/>
    <w:rsid w:val="00D57034"/>
    <w:rsid w:val="00D60B4B"/>
    <w:rsid w:val="00D61233"/>
    <w:rsid w:val="00D61784"/>
    <w:rsid w:val="00D62BFB"/>
    <w:rsid w:val="00D62D05"/>
    <w:rsid w:val="00D63886"/>
    <w:rsid w:val="00D66E96"/>
    <w:rsid w:val="00D67731"/>
    <w:rsid w:val="00D704BE"/>
    <w:rsid w:val="00D70ADE"/>
    <w:rsid w:val="00D723E1"/>
    <w:rsid w:val="00D7440C"/>
    <w:rsid w:val="00D74C97"/>
    <w:rsid w:val="00D757E1"/>
    <w:rsid w:val="00D75C39"/>
    <w:rsid w:val="00D76775"/>
    <w:rsid w:val="00D76DE2"/>
    <w:rsid w:val="00D777D7"/>
    <w:rsid w:val="00D80402"/>
    <w:rsid w:val="00D825FF"/>
    <w:rsid w:val="00D83CDE"/>
    <w:rsid w:val="00D83DE6"/>
    <w:rsid w:val="00D84792"/>
    <w:rsid w:val="00D855D2"/>
    <w:rsid w:val="00D86944"/>
    <w:rsid w:val="00D86A6D"/>
    <w:rsid w:val="00D86C39"/>
    <w:rsid w:val="00D8749E"/>
    <w:rsid w:val="00D879B7"/>
    <w:rsid w:val="00D90D7B"/>
    <w:rsid w:val="00D9231D"/>
    <w:rsid w:val="00D932F3"/>
    <w:rsid w:val="00D93FBB"/>
    <w:rsid w:val="00D94049"/>
    <w:rsid w:val="00D94410"/>
    <w:rsid w:val="00D945A4"/>
    <w:rsid w:val="00D94EB9"/>
    <w:rsid w:val="00D9511D"/>
    <w:rsid w:val="00D95F4F"/>
    <w:rsid w:val="00D976EC"/>
    <w:rsid w:val="00DA1512"/>
    <w:rsid w:val="00DA15E3"/>
    <w:rsid w:val="00DA2F38"/>
    <w:rsid w:val="00DA348A"/>
    <w:rsid w:val="00DA3CA0"/>
    <w:rsid w:val="00DA4DBA"/>
    <w:rsid w:val="00DA5268"/>
    <w:rsid w:val="00DA5648"/>
    <w:rsid w:val="00DA5CA5"/>
    <w:rsid w:val="00DA62CC"/>
    <w:rsid w:val="00DA62E6"/>
    <w:rsid w:val="00DA65D8"/>
    <w:rsid w:val="00DA6DAF"/>
    <w:rsid w:val="00DA7081"/>
    <w:rsid w:val="00DB0302"/>
    <w:rsid w:val="00DB0472"/>
    <w:rsid w:val="00DB074A"/>
    <w:rsid w:val="00DB0CDA"/>
    <w:rsid w:val="00DB0CF6"/>
    <w:rsid w:val="00DB1B34"/>
    <w:rsid w:val="00DB1BD2"/>
    <w:rsid w:val="00DB3552"/>
    <w:rsid w:val="00DB41B4"/>
    <w:rsid w:val="00DB466E"/>
    <w:rsid w:val="00DB591D"/>
    <w:rsid w:val="00DB5F95"/>
    <w:rsid w:val="00DC0A2B"/>
    <w:rsid w:val="00DC183E"/>
    <w:rsid w:val="00DC1B1E"/>
    <w:rsid w:val="00DC1E08"/>
    <w:rsid w:val="00DC1FC8"/>
    <w:rsid w:val="00DC32C6"/>
    <w:rsid w:val="00DC42BD"/>
    <w:rsid w:val="00DC4EBB"/>
    <w:rsid w:val="00DC575D"/>
    <w:rsid w:val="00DC5D32"/>
    <w:rsid w:val="00DC5F32"/>
    <w:rsid w:val="00DC7792"/>
    <w:rsid w:val="00DC7B2E"/>
    <w:rsid w:val="00DD0FBA"/>
    <w:rsid w:val="00DD18C9"/>
    <w:rsid w:val="00DD28FA"/>
    <w:rsid w:val="00DD2E2B"/>
    <w:rsid w:val="00DD2F1B"/>
    <w:rsid w:val="00DD5231"/>
    <w:rsid w:val="00DD5986"/>
    <w:rsid w:val="00DD619C"/>
    <w:rsid w:val="00DE046F"/>
    <w:rsid w:val="00DE0D3E"/>
    <w:rsid w:val="00DE15F8"/>
    <w:rsid w:val="00DE1894"/>
    <w:rsid w:val="00DE244C"/>
    <w:rsid w:val="00DE2E92"/>
    <w:rsid w:val="00DE3822"/>
    <w:rsid w:val="00DF022B"/>
    <w:rsid w:val="00DF31E6"/>
    <w:rsid w:val="00DF36B0"/>
    <w:rsid w:val="00DF383C"/>
    <w:rsid w:val="00DF5967"/>
    <w:rsid w:val="00DF6C30"/>
    <w:rsid w:val="00DF7432"/>
    <w:rsid w:val="00DF7874"/>
    <w:rsid w:val="00DF7BC8"/>
    <w:rsid w:val="00DF7F42"/>
    <w:rsid w:val="00E00AF1"/>
    <w:rsid w:val="00E01815"/>
    <w:rsid w:val="00E02065"/>
    <w:rsid w:val="00E02499"/>
    <w:rsid w:val="00E02B77"/>
    <w:rsid w:val="00E03E47"/>
    <w:rsid w:val="00E04BD4"/>
    <w:rsid w:val="00E059FE"/>
    <w:rsid w:val="00E05A73"/>
    <w:rsid w:val="00E10324"/>
    <w:rsid w:val="00E10948"/>
    <w:rsid w:val="00E10F8E"/>
    <w:rsid w:val="00E11E0B"/>
    <w:rsid w:val="00E12818"/>
    <w:rsid w:val="00E12D2B"/>
    <w:rsid w:val="00E12E96"/>
    <w:rsid w:val="00E12F51"/>
    <w:rsid w:val="00E1424E"/>
    <w:rsid w:val="00E14764"/>
    <w:rsid w:val="00E14EB6"/>
    <w:rsid w:val="00E1661B"/>
    <w:rsid w:val="00E173AF"/>
    <w:rsid w:val="00E17818"/>
    <w:rsid w:val="00E20A12"/>
    <w:rsid w:val="00E20BCF"/>
    <w:rsid w:val="00E22A5C"/>
    <w:rsid w:val="00E23536"/>
    <w:rsid w:val="00E24585"/>
    <w:rsid w:val="00E24D36"/>
    <w:rsid w:val="00E25B64"/>
    <w:rsid w:val="00E2632D"/>
    <w:rsid w:val="00E26A01"/>
    <w:rsid w:val="00E2720F"/>
    <w:rsid w:val="00E27CED"/>
    <w:rsid w:val="00E30694"/>
    <w:rsid w:val="00E3091D"/>
    <w:rsid w:val="00E30E1A"/>
    <w:rsid w:val="00E30FBE"/>
    <w:rsid w:val="00E3136B"/>
    <w:rsid w:val="00E33093"/>
    <w:rsid w:val="00E3439E"/>
    <w:rsid w:val="00E345C9"/>
    <w:rsid w:val="00E349B6"/>
    <w:rsid w:val="00E34F21"/>
    <w:rsid w:val="00E35112"/>
    <w:rsid w:val="00E36EBA"/>
    <w:rsid w:val="00E40C37"/>
    <w:rsid w:val="00E417F6"/>
    <w:rsid w:val="00E42022"/>
    <w:rsid w:val="00E4323D"/>
    <w:rsid w:val="00E437D3"/>
    <w:rsid w:val="00E450AF"/>
    <w:rsid w:val="00E474E8"/>
    <w:rsid w:val="00E5084B"/>
    <w:rsid w:val="00E51AF9"/>
    <w:rsid w:val="00E51E90"/>
    <w:rsid w:val="00E53C5F"/>
    <w:rsid w:val="00E53D82"/>
    <w:rsid w:val="00E53DF3"/>
    <w:rsid w:val="00E54AEE"/>
    <w:rsid w:val="00E54F78"/>
    <w:rsid w:val="00E55663"/>
    <w:rsid w:val="00E56CC9"/>
    <w:rsid w:val="00E5747E"/>
    <w:rsid w:val="00E577F2"/>
    <w:rsid w:val="00E57AEC"/>
    <w:rsid w:val="00E57DE3"/>
    <w:rsid w:val="00E60776"/>
    <w:rsid w:val="00E6110C"/>
    <w:rsid w:val="00E623C0"/>
    <w:rsid w:val="00E6300E"/>
    <w:rsid w:val="00E64431"/>
    <w:rsid w:val="00E657DA"/>
    <w:rsid w:val="00E661D7"/>
    <w:rsid w:val="00E66E81"/>
    <w:rsid w:val="00E67787"/>
    <w:rsid w:val="00E70E7E"/>
    <w:rsid w:val="00E715D5"/>
    <w:rsid w:val="00E719AF"/>
    <w:rsid w:val="00E719F0"/>
    <w:rsid w:val="00E71A8E"/>
    <w:rsid w:val="00E725D6"/>
    <w:rsid w:val="00E733E0"/>
    <w:rsid w:val="00E736FC"/>
    <w:rsid w:val="00E73DAD"/>
    <w:rsid w:val="00E74DBD"/>
    <w:rsid w:val="00E756DA"/>
    <w:rsid w:val="00E75D64"/>
    <w:rsid w:val="00E761FA"/>
    <w:rsid w:val="00E765CD"/>
    <w:rsid w:val="00E77932"/>
    <w:rsid w:val="00E77D2E"/>
    <w:rsid w:val="00E8021C"/>
    <w:rsid w:val="00E81359"/>
    <w:rsid w:val="00E81388"/>
    <w:rsid w:val="00E81754"/>
    <w:rsid w:val="00E817AB"/>
    <w:rsid w:val="00E820E9"/>
    <w:rsid w:val="00E82C2E"/>
    <w:rsid w:val="00E82CF8"/>
    <w:rsid w:val="00E857BF"/>
    <w:rsid w:val="00E859B2"/>
    <w:rsid w:val="00E8664F"/>
    <w:rsid w:val="00E86E40"/>
    <w:rsid w:val="00E871E7"/>
    <w:rsid w:val="00E8771E"/>
    <w:rsid w:val="00E87BF8"/>
    <w:rsid w:val="00E87E2C"/>
    <w:rsid w:val="00E9163E"/>
    <w:rsid w:val="00E91987"/>
    <w:rsid w:val="00E91BE3"/>
    <w:rsid w:val="00E9355F"/>
    <w:rsid w:val="00E937D1"/>
    <w:rsid w:val="00E93BB4"/>
    <w:rsid w:val="00E94713"/>
    <w:rsid w:val="00E97B3A"/>
    <w:rsid w:val="00EA00E9"/>
    <w:rsid w:val="00EA3107"/>
    <w:rsid w:val="00EA362F"/>
    <w:rsid w:val="00EA4946"/>
    <w:rsid w:val="00EA4D99"/>
    <w:rsid w:val="00EA53E5"/>
    <w:rsid w:val="00EA54A0"/>
    <w:rsid w:val="00EA56B9"/>
    <w:rsid w:val="00EA7153"/>
    <w:rsid w:val="00EA7498"/>
    <w:rsid w:val="00EB0E57"/>
    <w:rsid w:val="00EB1836"/>
    <w:rsid w:val="00EB287D"/>
    <w:rsid w:val="00EB2C3E"/>
    <w:rsid w:val="00EB473A"/>
    <w:rsid w:val="00EB54CA"/>
    <w:rsid w:val="00EB6441"/>
    <w:rsid w:val="00EB67E7"/>
    <w:rsid w:val="00EB6F92"/>
    <w:rsid w:val="00EB7168"/>
    <w:rsid w:val="00EB716F"/>
    <w:rsid w:val="00EB7B4D"/>
    <w:rsid w:val="00EC0490"/>
    <w:rsid w:val="00EC05A4"/>
    <w:rsid w:val="00EC1AC4"/>
    <w:rsid w:val="00EC1C13"/>
    <w:rsid w:val="00EC2269"/>
    <w:rsid w:val="00EC27A8"/>
    <w:rsid w:val="00EC2E59"/>
    <w:rsid w:val="00EC3777"/>
    <w:rsid w:val="00EC4EEB"/>
    <w:rsid w:val="00EC5960"/>
    <w:rsid w:val="00EC6CD8"/>
    <w:rsid w:val="00EC6F91"/>
    <w:rsid w:val="00ED1AEB"/>
    <w:rsid w:val="00ED2C86"/>
    <w:rsid w:val="00ED3C59"/>
    <w:rsid w:val="00ED4096"/>
    <w:rsid w:val="00ED41B6"/>
    <w:rsid w:val="00ED4399"/>
    <w:rsid w:val="00ED51AB"/>
    <w:rsid w:val="00ED5BC6"/>
    <w:rsid w:val="00ED6D85"/>
    <w:rsid w:val="00ED6EE0"/>
    <w:rsid w:val="00ED6F58"/>
    <w:rsid w:val="00ED7E79"/>
    <w:rsid w:val="00EE0309"/>
    <w:rsid w:val="00EE07F3"/>
    <w:rsid w:val="00EE08C4"/>
    <w:rsid w:val="00EE11A9"/>
    <w:rsid w:val="00EE121D"/>
    <w:rsid w:val="00EE2726"/>
    <w:rsid w:val="00EE2950"/>
    <w:rsid w:val="00EE3803"/>
    <w:rsid w:val="00EE3A6F"/>
    <w:rsid w:val="00EE47A3"/>
    <w:rsid w:val="00EF03BB"/>
    <w:rsid w:val="00EF03FD"/>
    <w:rsid w:val="00EF1C35"/>
    <w:rsid w:val="00EF23E2"/>
    <w:rsid w:val="00EF4003"/>
    <w:rsid w:val="00EF46E0"/>
    <w:rsid w:val="00EF4741"/>
    <w:rsid w:val="00EF4D5B"/>
    <w:rsid w:val="00EF563F"/>
    <w:rsid w:val="00EF572F"/>
    <w:rsid w:val="00EF5DD4"/>
    <w:rsid w:val="00EF640F"/>
    <w:rsid w:val="00F009E4"/>
    <w:rsid w:val="00F00DFB"/>
    <w:rsid w:val="00F010A6"/>
    <w:rsid w:val="00F010BB"/>
    <w:rsid w:val="00F01E81"/>
    <w:rsid w:val="00F0294D"/>
    <w:rsid w:val="00F03780"/>
    <w:rsid w:val="00F0396D"/>
    <w:rsid w:val="00F03A5B"/>
    <w:rsid w:val="00F048A0"/>
    <w:rsid w:val="00F078FE"/>
    <w:rsid w:val="00F07DDD"/>
    <w:rsid w:val="00F11392"/>
    <w:rsid w:val="00F119BE"/>
    <w:rsid w:val="00F11CB7"/>
    <w:rsid w:val="00F11D8B"/>
    <w:rsid w:val="00F11F22"/>
    <w:rsid w:val="00F12060"/>
    <w:rsid w:val="00F120D6"/>
    <w:rsid w:val="00F132F1"/>
    <w:rsid w:val="00F13445"/>
    <w:rsid w:val="00F1675A"/>
    <w:rsid w:val="00F16BBD"/>
    <w:rsid w:val="00F17733"/>
    <w:rsid w:val="00F20361"/>
    <w:rsid w:val="00F20616"/>
    <w:rsid w:val="00F20A1F"/>
    <w:rsid w:val="00F20DB8"/>
    <w:rsid w:val="00F214F8"/>
    <w:rsid w:val="00F222DD"/>
    <w:rsid w:val="00F2235B"/>
    <w:rsid w:val="00F2290B"/>
    <w:rsid w:val="00F2391A"/>
    <w:rsid w:val="00F23A47"/>
    <w:rsid w:val="00F23B07"/>
    <w:rsid w:val="00F24D4D"/>
    <w:rsid w:val="00F258F2"/>
    <w:rsid w:val="00F261CC"/>
    <w:rsid w:val="00F26A81"/>
    <w:rsid w:val="00F27364"/>
    <w:rsid w:val="00F27593"/>
    <w:rsid w:val="00F3125B"/>
    <w:rsid w:val="00F31A67"/>
    <w:rsid w:val="00F32964"/>
    <w:rsid w:val="00F33B16"/>
    <w:rsid w:val="00F34A1D"/>
    <w:rsid w:val="00F34EEB"/>
    <w:rsid w:val="00F4061C"/>
    <w:rsid w:val="00F40A1E"/>
    <w:rsid w:val="00F413B0"/>
    <w:rsid w:val="00F42383"/>
    <w:rsid w:val="00F4330E"/>
    <w:rsid w:val="00F4664F"/>
    <w:rsid w:val="00F47C2E"/>
    <w:rsid w:val="00F5009D"/>
    <w:rsid w:val="00F51692"/>
    <w:rsid w:val="00F52373"/>
    <w:rsid w:val="00F5294F"/>
    <w:rsid w:val="00F53125"/>
    <w:rsid w:val="00F53600"/>
    <w:rsid w:val="00F54A7E"/>
    <w:rsid w:val="00F54E89"/>
    <w:rsid w:val="00F55096"/>
    <w:rsid w:val="00F56405"/>
    <w:rsid w:val="00F60508"/>
    <w:rsid w:val="00F65301"/>
    <w:rsid w:val="00F72510"/>
    <w:rsid w:val="00F727ED"/>
    <w:rsid w:val="00F7308E"/>
    <w:rsid w:val="00F73E10"/>
    <w:rsid w:val="00F745E9"/>
    <w:rsid w:val="00F7700B"/>
    <w:rsid w:val="00F77B41"/>
    <w:rsid w:val="00F77CAD"/>
    <w:rsid w:val="00F8178E"/>
    <w:rsid w:val="00F82D03"/>
    <w:rsid w:val="00F82D8B"/>
    <w:rsid w:val="00F82FA5"/>
    <w:rsid w:val="00F84B0F"/>
    <w:rsid w:val="00F857B2"/>
    <w:rsid w:val="00F85F40"/>
    <w:rsid w:val="00F8682B"/>
    <w:rsid w:val="00F87532"/>
    <w:rsid w:val="00F878E6"/>
    <w:rsid w:val="00F879DF"/>
    <w:rsid w:val="00F91334"/>
    <w:rsid w:val="00F91E90"/>
    <w:rsid w:val="00F92E27"/>
    <w:rsid w:val="00F938A2"/>
    <w:rsid w:val="00F94576"/>
    <w:rsid w:val="00F95860"/>
    <w:rsid w:val="00F95C50"/>
    <w:rsid w:val="00F96331"/>
    <w:rsid w:val="00F9654F"/>
    <w:rsid w:val="00F96968"/>
    <w:rsid w:val="00FA0378"/>
    <w:rsid w:val="00FA15EA"/>
    <w:rsid w:val="00FA1B41"/>
    <w:rsid w:val="00FA2C78"/>
    <w:rsid w:val="00FA58D3"/>
    <w:rsid w:val="00FA5DA6"/>
    <w:rsid w:val="00FA6FAE"/>
    <w:rsid w:val="00FB0A6C"/>
    <w:rsid w:val="00FB1927"/>
    <w:rsid w:val="00FB2716"/>
    <w:rsid w:val="00FB2C63"/>
    <w:rsid w:val="00FB34E0"/>
    <w:rsid w:val="00FB465B"/>
    <w:rsid w:val="00FB52C0"/>
    <w:rsid w:val="00FB5665"/>
    <w:rsid w:val="00FB5B23"/>
    <w:rsid w:val="00FC02A1"/>
    <w:rsid w:val="00FC0D39"/>
    <w:rsid w:val="00FC2710"/>
    <w:rsid w:val="00FC2884"/>
    <w:rsid w:val="00FC4601"/>
    <w:rsid w:val="00FC46F6"/>
    <w:rsid w:val="00FC476E"/>
    <w:rsid w:val="00FC633B"/>
    <w:rsid w:val="00FC65CE"/>
    <w:rsid w:val="00FD01A6"/>
    <w:rsid w:val="00FD145E"/>
    <w:rsid w:val="00FD1A5A"/>
    <w:rsid w:val="00FD1C09"/>
    <w:rsid w:val="00FD34E4"/>
    <w:rsid w:val="00FD3A71"/>
    <w:rsid w:val="00FD45D5"/>
    <w:rsid w:val="00FD4701"/>
    <w:rsid w:val="00FD4D50"/>
    <w:rsid w:val="00FE09E0"/>
    <w:rsid w:val="00FE0FC9"/>
    <w:rsid w:val="00FE11E8"/>
    <w:rsid w:val="00FE3F21"/>
    <w:rsid w:val="00FE474C"/>
    <w:rsid w:val="00FE478C"/>
    <w:rsid w:val="00FE547E"/>
    <w:rsid w:val="00FE7DC7"/>
    <w:rsid w:val="00FF0CE6"/>
    <w:rsid w:val="00FF0D85"/>
    <w:rsid w:val="00FF14FF"/>
    <w:rsid w:val="00FF1B32"/>
    <w:rsid w:val="00FF3212"/>
    <w:rsid w:val="00FF4182"/>
    <w:rsid w:val="00FF4667"/>
    <w:rsid w:val="00FF54CB"/>
    <w:rsid w:val="00FF58CB"/>
    <w:rsid w:val="00FF5A54"/>
    <w:rsid w:val="00FF6963"/>
    <w:rsid w:val="00FF7637"/>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50B80"/>
  <w15:docId w15:val="{EDB90550-8C69-455A-BF9B-5D97D9E7F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B1CBA"/>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link w:val="af1"/>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2">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3">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4">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5">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5"/>
      </w:numPr>
    </w:pPr>
  </w:style>
  <w:style w:type="character" w:customStyle="1" w:styleId="af7">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8">
    <w:name w:val="footnote reference"/>
    <w:semiHidden/>
    <w:unhideWhenUsed/>
    <w:rsid w:val="00FB5665"/>
    <w:rPr>
      <w:vertAlign w:val="superscript"/>
    </w:rPr>
  </w:style>
  <w:style w:type="character" w:customStyle="1" w:styleId="UnresolvedMention">
    <w:name w:val="Unresolved Mention"/>
    <w:basedOn w:val="a1"/>
    <w:uiPriority w:val="99"/>
    <w:semiHidden/>
    <w:unhideWhenUsed/>
    <w:rsid w:val="007357F4"/>
    <w:rPr>
      <w:color w:val="605E5C"/>
      <w:shd w:val="clear" w:color="auto" w:fill="E1DFDD"/>
    </w:rPr>
  </w:style>
  <w:style w:type="character" w:customStyle="1" w:styleId="af1">
    <w:name w:val="Абзац списка Знак"/>
    <w:link w:val="af0"/>
    <w:uiPriority w:val="34"/>
    <w:locked/>
    <w:rsid w:val="001E38C0"/>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0212">
      <w:bodyDiv w:val="1"/>
      <w:marLeft w:val="0"/>
      <w:marRight w:val="0"/>
      <w:marTop w:val="0"/>
      <w:marBottom w:val="0"/>
      <w:divBdr>
        <w:top w:val="none" w:sz="0" w:space="0" w:color="auto"/>
        <w:left w:val="none" w:sz="0" w:space="0" w:color="auto"/>
        <w:bottom w:val="none" w:sz="0" w:space="0" w:color="auto"/>
        <w:right w:val="none" w:sz="0" w:space="0" w:color="auto"/>
      </w:divBdr>
    </w:div>
    <w:div w:id="141314850">
      <w:bodyDiv w:val="1"/>
      <w:marLeft w:val="0"/>
      <w:marRight w:val="0"/>
      <w:marTop w:val="0"/>
      <w:marBottom w:val="0"/>
      <w:divBdr>
        <w:top w:val="none" w:sz="0" w:space="0" w:color="auto"/>
        <w:left w:val="none" w:sz="0" w:space="0" w:color="auto"/>
        <w:bottom w:val="none" w:sz="0" w:space="0" w:color="auto"/>
        <w:right w:val="none" w:sz="0" w:space="0" w:color="auto"/>
      </w:divBdr>
    </w:div>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156065786">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510368443">
      <w:bodyDiv w:val="1"/>
      <w:marLeft w:val="0"/>
      <w:marRight w:val="0"/>
      <w:marTop w:val="0"/>
      <w:marBottom w:val="0"/>
      <w:divBdr>
        <w:top w:val="none" w:sz="0" w:space="0" w:color="auto"/>
        <w:left w:val="none" w:sz="0" w:space="0" w:color="auto"/>
        <w:bottom w:val="none" w:sz="0" w:space="0" w:color="auto"/>
        <w:right w:val="none" w:sz="0" w:space="0" w:color="auto"/>
      </w:divBdr>
      <w:divsChild>
        <w:div w:id="1112867116">
          <w:marLeft w:val="0"/>
          <w:marRight w:val="0"/>
          <w:marTop w:val="0"/>
          <w:marBottom w:val="0"/>
          <w:divBdr>
            <w:top w:val="none" w:sz="0" w:space="0" w:color="auto"/>
            <w:left w:val="none" w:sz="0" w:space="0" w:color="auto"/>
            <w:bottom w:val="none" w:sz="0" w:space="0" w:color="auto"/>
            <w:right w:val="none" w:sz="0" w:space="0" w:color="auto"/>
          </w:divBdr>
        </w:div>
        <w:div w:id="245653746">
          <w:marLeft w:val="0"/>
          <w:marRight w:val="0"/>
          <w:marTop w:val="0"/>
          <w:marBottom w:val="0"/>
          <w:divBdr>
            <w:top w:val="none" w:sz="0" w:space="0" w:color="auto"/>
            <w:left w:val="none" w:sz="0" w:space="0" w:color="auto"/>
            <w:bottom w:val="none" w:sz="0" w:space="0" w:color="auto"/>
            <w:right w:val="none" w:sz="0" w:space="0" w:color="auto"/>
          </w:divBdr>
        </w:div>
        <w:div w:id="1310017063">
          <w:marLeft w:val="0"/>
          <w:marRight w:val="0"/>
          <w:marTop w:val="0"/>
          <w:marBottom w:val="0"/>
          <w:divBdr>
            <w:top w:val="none" w:sz="0" w:space="0" w:color="auto"/>
            <w:left w:val="none" w:sz="0" w:space="0" w:color="auto"/>
            <w:bottom w:val="none" w:sz="0" w:space="0" w:color="auto"/>
            <w:right w:val="none" w:sz="0" w:space="0" w:color="auto"/>
          </w:divBdr>
        </w:div>
      </w:divsChild>
    </w:div>
    <w:div w:id="2005163077">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1085;&#1101;&#1073;.&#1088;&#1092;/" TargetMode="External"/><Relationship Id="rId18" Type="http://schemas.openxmlformats.org/officeDocument/2006/relationships/hyperlink" Target="https://ar.oversea.cnki.ne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hstalks.com/business/journal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s://www.garant.ru/" TargetMode="External"/><Relationship Id="rId23" Type="http://schemas.openxmlformats.org/officeDocument/2006/relationships/hyperlink" Target="http://link.springer.com/" TargetMode="External"/><Relationship Id="rId10" Type="http://schemas.openxmlformats.org/officeDocument/2006/relationships/hyperlink" Target="http://www.book.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continent-online.com/" TargetMode="External"/><Relationship Id="rId22" Type="http://schemas.openxmlformats.org/officeDocument/2006/relationships/hyperlink" Target="https://academic.oup.com/journa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6C4C15-E5A0-43F2-8E71-D98A823C7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10334</Words>
  <Characters>58906</Characters>
  <Application>Microsoft Office Word</Application>
  <DocSecurity>0</DocSecurity>
  <Lines>490</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Сахаров</dc:creator>
  <cp:keywords/>
  <dc:description/>
  <cp:lastModifiedBy>Иванова Наталья Петровна</cp:lastModifiedBy>
  <cp:revision>13</cp:revision>
  <cp:lastPrinted>2024-11-27T14:40:00Z</cp:lastPrinted>
  <dcterms:created xsi:type="dcterms:W3CDTF">2024-11-27T14:31:00Z</dcterms:created>
  <dcterms:modified xsi:type="dcterms:W3CDTF">2024-12-19T12:57:00Z</dcterms:modified>
</cp:coreProperties>
</file>